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Постановление Правительства РФ от 17 марта 2011 г. N 175</w:t>
      </w:r>
      <w:r w:rsidRPr="00935EF5">
        <w:rPr>
          <w:rFonts w:ascii="Times New Roman" w:eastAsia="Times New Roman" w:hAnsi="Times New Roman" w:cs="Times New Roman"/>
          <w:b/>
          <w:bCs/>
          <w:color w:val="22272F"/>
          <w:sz w:val="30"/>
          <w:szCs w:val="30"/>
          <w:lang w:eastAsia="ru-RU"/>
        </w:rPr>
        <w:br/>
        <w:t>"О государственной программе Российской Федерации "Доступная среда" на 2011 - 2015 годы"</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26 декабря 2011 г., 11 сентября 2012 г.</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ГАРАНТ:</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5" w:anchor="block_2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ноября 2012 г. N 1225 настоящее постановление признано утратившим силу</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 утверждении государственной программы РФ "Доступная среда" на 2011 - 2015 гг. в новой редакции см. </w:t>
      </w:r>
      <w:hyperlink r:id="rId6" w:history="1">
        <w:r w:rsidRPr="00935EF5">
          <w:rPr>
            <w:rFonts w:ascii="Times New Roman" w:eastAsia="Times New Roman" w:hAnsi="Times New Roman" w:cs="Times New Roman"/>
            <w:color w:val="3272C0"/>
            <w:sz w:val="24"/>
            <w:szCs w:val="24"/>
            <w:lang w:eastAsia="ru-RU"/>
          </w:rPr>
          <w:t>распоряжение</w:t>
        </w:r>
      </w:hyperlink>
      <w:r w:rsidRPr="00935EF5">
        <w:rPr>
          <w:rFonts w:ascii="Times New Roman" w:eastAsia="Times New Roman" w:hAnsi="Times New Roman" w:cs="Times New Roman"/>
          <w:color w:val="464C55"/>
          <w:sz w:val="24"/>
          <w:szCs w:val="24"/>
          <w:lang w:eastAsia="ru-RU"/>
        </w:rPr>
        <w:t> Правительства РФ от 26 ноября 2012 г. N 2181-р</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формирования условий для беспрепятственного доступа инвалидов и других маломобильных групп населения к объектам и услугам, а также интеграции инвалидов с обществом и повышения уровня их жизни Правительство Российской Федерации постановляет:</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Утвердить прилагаемую </w:t>
      </w:r>
      <w:hyperlink r:id="rId7" w:anchor="block_10000" w:history="1">
        <w:r w:rsidRPr="00935EF5">
          <w:rPr>
            <w:rFonts w:ascii="Times New Roman" w:eastAsia="Times New Roman" w:hAnsi="Times New Roman" w:cs="Times New Roman"/>
            <w:color w:val="3272C0"/>
            <w:sz w:val="24"/>
            <w:szCs w:val="24"/>
            <w:lang w:eastAsia="ru-RU"/>
          </w:rPr>
          <w:t>государственную программу</w:t>
        </w:r>
      </w:hyperlink>
      <w:r w:rsidRPr="00935EF5">
        <w:rPr>
          <w:rFonts w:ascii="Times New Roman" w:eastAsia="Times New Roman" w:hAnsi="Times New Roman" w:cs="Times New Roman"/>
          <w:color w:val="464C55"/>
          <w:sz w:val="24"/>
          <w:szCs w:val="24"/>
          <w:lang w:eastAsia="ru-RU"/>
        </w:rPr>
        <w:t> Российской Федерации "Доступная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2. </w:t>
      </w:r>
      <w:proofErr w:type="gramStart"/>
      <w:r w:rsidRPr="00935EF5">
        <w:rPr>
          <w:rFonts w:ascii="Times New Roman" w:eastAsia="Times New Roman" w:hAnsi="Times New Roman" w:cs="Times New Roman"/>
          <w:color w:val="464C55"/>
          <w:sz w:val="24"/>
          <w:szCs w:val="24"/>
          <w:lang w:eastAsia="ru-RU"/>
        </w:rPr>
        <w:t>Утвердить ответственным исполнителем </w:t>
      </w:r>
      <w:hyperlink r:id="rId8" w:anchor="block_10000" w:history="1">
        <w:r w:rsidRPr="00935EF5">
          <w:rPr>
            <w:rFonts w:ascii="Times New Roman" w:eastAsia="Times New Roman" w:hAnsi="Times New Roman" w:cs="Times New Roman"/>
            <w:color w:val="3272C0"/>
            <w:sz w:val="24"/>
            <w:szCs w:val="24"/>
            <w:lang w:eastAsia="ru-RU"/>
          </w:rPr>
          <w:t>государственной программы</w:t>
        </w:r>
      </w:hyperlink>
      <w:r w:rsidRPr="00935EF5">
        <w:rPr>
          <w:rFonts w:ascii="Times New Roman" w:eastAsia="Times New Roman" w:hAnsi="Times New Roman" w:cs="Times New Roman"/>
          <w:color w:val="464C55"/>
          <w:sz w:val="24"/>
          <w:szCs w:val="24"/>
          <w:lang w:eastAsia="ru-RU"/>
        </w:rPr>
        <w:t> Российской Федерации "Доступная среда" на 2011 - 2015 годы (далее - Программа) Министерство здравоохранения и социального развития Российской Федерации, соисполнителями Программы - Министерство культуры Российской Федерации, Министерство образования и науки Российской Федерации, Министерство регионального развития Российской Федерации, Министерство промышленности и торговли Российской Федерации, Министерство связи и массовых коммуникаций Российской Федерации, Министерство спорта, туризма и молодежной политики Российской Федерации</w:t>
      </w:r>
      <w:proofErr w:type="gramEnd"/>
      <w:r w:rsidRPr="00935EF5">
        <w:rPr>
          <w:rFonts w:ascii="Times New Roman" w:eastAsia="Times New Roman" w:hAnsi="Times New Roman" w:cs="Times New Roman"/>
          <w:color w:val="464C55"/>
          <w:sz w:val="24"/>
          <w:szCs w:val="24"/>
          <w:lang w:eastAsia="ru-RU"/>
        </w:rPr>
        <w:t>, Министерство транспорта Российской Федерации и Федеральное медико-биологическое агентство.</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очередной финансовый год и плановый период предусматривать бюджетные ассигнования на реализацию </w:t>
      </w:r>
      <w:hyperlink r:id="rId9" w:anchor="block_10000" w:history="1">
        <w:r w:rsidRPr="00935EF5">
          <w:rPr>
            <w:rFonts w:ascii="Times New Roman" w:eastAsia="Times New Roman" w:hAnsi="Times New Roman" w:cs="Times New Roman"/>
            <w:color w:val="3272C0"/>
            <w:sz w:val="24"/>
            <w:szCs w:val="24"/>
            <w:lang w:eastAsia="ru-RU"/>
          </w:rPr>
          <w:t>Программы</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4. </w:t>
      </w:r>
      <w:proofErr w:type="gramStart"/>
      <w:r w:rsidRPr="00935EF5">
        <w:rPr>
          <w:rFonts w:ascii="Times New Roman" w:eastAsia="Times New Roman" w:hAnsi="Times New Roman" w:cs="Times New Roman"/>
          <w:color w:val="464C55"/>
          <w:sz w:val="24"/>
          <w:szCs w:val="24"/>
          <w:lang w:eastAsia="ru-RU"/>
        </w:rPr>
        <w:t>Министерству здравоохранения и социального развития Российской Федерации по согласованию с Министерством экономического развития Российской Федерации до 1 апреля 2011 г. внести предложения об актуализации </w:t>
      </w:r>
      <w:hyperlink r:id="rId10" w:anchor="block_1000" w:history="1">
        <w:r w:rsidRPr="00935EF5">
          <w:rPr>
            <w:rFonts w:ascii="Times New Roman" w:eastAsia="Times New Roman" w:hAnsi="Times New Roman" w:cs="Times New Roman"/>
            <w:color w:val="3272C0"/>
            <w:sz w:val="24"/>
            <w:szCs w:val="24"/>
            <w:lang w:eastAsia="ru-RU"/>
          </w:rPr>
          <w:t>Федерального плана</w:t>
        </w:r>
      </w:hyperlink>
      <w:r w:rsidRPr="00935EF5">
        <w:rPr>
          <w:rFonts w:ascii="Times New Roman" w:eastAsia="Times New Roman" w:hAnsi="Times New Roman" w:cs="Times New Roman"/>
          <w:color w:val="464C55"/>
          <w:sz w:val="24"/>
          <w:szCs w:val="24"/>
          <w:lang w:eastAsia="ru-RU"/>
        </w:rPr>
        <w:t> статистических работ, утвержденного </w:t>
      </w:r>
      <w:hyperlink r:id="rId11" w:history="1">
        <w:r w:rsidRPr="00935EF5">
          <w:rPr>
            <w:rFonts w:ascii="Times New Roman" w:eastAsia="Times New Roman" w:hAnsi="Times New Roman" w:cs="Times New Roman"/>
            <w:color w:val="3272C0"/>
            <w:sz w:val="24"/>
            <w:szCs w:val="24"/>
            <w:lang w:eastAsia="ru-RU"/>
          </w:rPr>
          <w:t>распоряжением</w:t>
        </w:r>
      </w:hyperlink>
      <w:r w:rsidRPr="00935EF5">
        <w:rPr>
          <w:rFonts w:ascii="Times New Roman" w:eastAsia="Times New Roman" w:hAnsi="Times New Roman" w:cs="Times New Roman"/>
          <w:color w:val="464C55"/>
          <w:sz w:val="24"/>
          <w:szCs w:val="24"/>
          <w:lang w:eastAsia="ru-RU"/>
        </w:rPr>
        <w:t xml:space="preserve"> Правительства Российской Федерации от 6 мая 2008 г. N 671-р, с учетом форм федерального статистического наблюдения, обеспечивающих получение сведений для характеристики результатов </w:t>
      </w:r>
      <w:proofErr w:type="spellStart"/>
      <w:r w:rsidRPr="00935EF5">
        <w:rPr>
          <w:rFonts w:ascii="Times New Roman" w:eastAsia="Times New Roman" w:hAnsi="Times New Roman" w:cs="Times New Roman"/>
          <w:color w:val="464C55"/>
          <w:sz w:val="24"/>
          <w:szCs w:val="24"/>
          <w:lang w:eastAsia="ru-RU"/>
        </w:rPr>
        <w:t>реализации</w:t>
      </w:r>
      <w:hyperlink r:id="rId12" w:anchor="block_10000" w:history="1">
        <w:r w:rsidRPr="00935EF5">
          <w:rPr>
            <w:rFonts w:ascii="Times New Roman" w:eastAsia="Times New Roman" w:hAnsi="Times New Roman" w:cs="Times New Roman"/>
            <w:color w:val="3272C0"/>
            <w:sz w:val="24"/>
            <w:szCs w:val="24"/>
            <w:lang w:eastAsia="ru-RU"/>
          </w:rPr>
          <w:t>Программы</w:t>
        </w:r>
        <w:proofErr w:type="spellEnd"/>
      </w:hyperlink>
      <w:r w:rsidRPr="00935EF5">
        <w:rPr>
          <w:rFonts w:ascii="Times New Roman" w:eastAsia="Times New Roman" w:hAnsi="Times New Roman" w:cs="Times New Roman"/>
          <w:color w:val="464C55"/>
          <w:sz w:val="24"/>
          <w:szCs w:val="24"/>
          <w:lang w:eastAsia="ru-RU"/>
        </w:rPr>
        <w:t>.</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Министерству здравоохранения и социального развития Российской Федерации до 31 декабря 2011 г. разработать методические указания по реализации мероприятий, обеспечивающих доступность объектов и услуг для инвалидов и других маломобильных групп населения, с целью последующего контроля их выполнения соисполнителями </w:t>
      </w:r>
      <w:hyperlink r:id="rId13" w:anchor="block_10000" w:history="1">
        <w:r w:rsidRPr="00935EF5">
          <w:rPr>
            <w:rFonts w:ascii="Times New Roman" w:eastAsia="Times New Roman" w:hAnsi="Times New Roman" w:cs="Times New Roman"/>
            <w:color w:val="3272C0"/>
            <w:sz w:val="24"/>
            <w:szCs w:val="24"/>
            <w:lang w:eastAsia="ru-RU"/>
          </w:rPr>
          <w:t>Программы</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6. </w:t>
      </w:r>
      <w:proofErr w:type="gramStart"/>
      <w:r w:rsidRPr="00935EF5">
        <w:rPr>
          <w:rFonts w:ascii="Times New Roman" w:eastAsia="Times New Roman" w:hAnsi="Times New Roman" w:cs="Times New Roman"/>
          <w:color w:val="464C55"/>
          <w:sz w:val="24"/>
          <w:szCs w:val="24"/>
          <w:lang w:eastAsia="ru-RU"/>
        </w:rPr>
        <w:t>Министерству здравоохранения и социального развития Российской Федерации по согласованию с Министерством экономического развития Российской Федерации и Министерством финансов Российской Федерации до 15 апреля 2011 г. представить в установленном порядке предложения о внесении изменений в </w:t>
      </w:r>
      <w:hyperlink r:id="rId14" w:anchor="block_10000" w:history="1">
        <w:r w:rsidRPr="00935EF5">
          <w:rPr>
            <w:rFonts w:ascii="Times New Roman" w:eastAsia="Times New Roman" w:hAnsi="Times New Roman" w:cs="Times New Roman"/>
            <w:color w:val="3272C0"/>
            <w:sz w:val="24"/>
            <w:szCs w:val="24"/>
            <w:lang w:eastAsia="ru-RU"/>
          </w:rPr>
          <w:t>Программу</w:t>
        </w:r>
      </w:hyperlink>
      <w:r w:rsidRPr="00935EF5">
        <w:rPr>
          <w:rFonts w:ascii="Times New Roman" w:eastAsia="Times New Roman" w:hAnsi="Times New Roman" w:cs="Times New Roman"/>
          <w:color w:val="464C55"/>
          <w:sz w:val="24"/>
          <w:szCs w:val="24"/>
          <w:lang w:eastAsia="ru-RU"/>
        </w:rPr>
        <w:t> с учетом методических указаний по разработке и реализации государственных программ Российской Федерации, утвержденных в соответствии с </w:t>
      </w:r>
      <w:hyperlink r:id="rId15"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2 августа 2010 г</w:t>
      </w:r>
      <w:proofErr w:type="gramEnd"/>
      <w:r w:rsidRPr="00935EF5">
        <w:rPr>
          <w:rFonts w:ascii="Times New Roman" w:eastAsia="Times New Roman" w:hAnsi="Times New Roman" w:cs="Times New Roman"/>
          <w:color w:val="464C55"/>
          <w:sz w:val="24"/>
          <w:szCs w:val="24"/>
          <w:lang w:eastAsia="ru-RU"/>
        </w:rPr>
        <w:t>. N 588 "Об утверждении Порядка разработки, реализации и оценки эффективности государственных программ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7. Рекомендовать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маломобильных групп населения, с учетом положений </w:t>
      </w:r>
      <w:hyperlink r:id="rId16" w:anchor="block_10000" w:history="1">
        <w:r w:rsidRPr="00935EF5">
          <w:rPr>
            <w:rFonts w:ascii="Times New Roman" w:eastAsia="Times New Roman" w:hAnsi="Times New Roman" w:cs="Times New Roman"/>
            <w:color w:val="3272C0"/>
            <w:sz w:val="24"/>
            <w:szCs w:val="24"/>
            <w:lang w:eastAsia="ru-RU"/>
          </w:rPr>
          <w:t>Программы</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rPr>
          <w:rFonts w:ascii="Times New Roman" w:eastAsia="Times New Roman" w:hAnsi="Times New Roman" w:cs="Times New Roman"/>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935EF5" w:rsidRPr="00935EF5" w:rsidTr="00935EF5">
        <w:tc>
          <w:tcPr>
            <w:tcW w:w="3300" w:type="pct"/>
            <w:shd w:val="clear" w:color="auto" w:fill="FFFFFF"/>
            <w:vAlign w:val="bottom"/>
            <w:hideMark/>
          </w:tcPr>
          <w:p w:rsidR="00935EF5" w:rsidRPr="00935EF5" w:rsidRDefault="00935EF5" w:rsidP="00935EF5">
            <w:pPr>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t>Председатель Правительства</w:t>
            </w:r>
            <w:r w:rsidRPr="00935EF5">
              <w:rPr>
                <w:rFonts w:ascii="Times New Roman" w:eastAsia="Times New Roman" w:hAnsi="Times New Roman" w:cs="Times New Roman"/>
                <w:color w:val="22272F"/>
                <w:sz w:val="18"/>
                <w:szCs w:val="18"/>
                <w:lang w:eastAsia="ru-RU"/>
              </w:rPr>
              <w:br/>
              <w:t>Российской Федерации</w:t>
            </w:r>
          </w:p>
        </w:tc>
        <w:tc>
          <w:tcPr>
            <w:tcW w:w="1650" w:type="pct"/>
            <w:shd w:val="clear" w:color="auto" w:fill="FFFFFF"/>
            <w:vAlign w:val="bottom"/>
            <w:hideMark/>
          </w:tcPr>
          <w:p w:rsidR="00935EF5" w:rsidRPr="00935EF5" w:rsidRDefault="00935EF5" w:rsidP="00935EF5">
            <w:pPr>
              <w:spacing w:after="300" w:line="270" w:lineRule="atLeast"/>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Путин</w:t>
            </w:r>
          </w:p>
        </w:tc>
      </w:tr>
    </w:tbl>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t>Москва</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t>17 марта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t>N 175</w:t>
      </w:r>
    </w:p>
    <w:p w:rsidR="00935EF5" w:rsidRPr="00935EF5" w:rsidRDefault="00935EF5" w:rsidP="00935EF5">
      <w:pPr>
        <w:rPr>
          <w:rFonts w:ascii="Times New Roman" w:eastAsia="Times New Roman" w:hAnsi="Times New Roman" w:cs="Times New Roman"/>
          <w:sz w:val="24"/>
          <w:szCs w:val="24"/>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Государственная программа Российской Федерации</w:t>
      </w:r>
      <w:r w:rsidRPr="00935EF5">
        <w:rPr>
          <w:rFonts w:ascii="Times New Roman" w:eastAsia="Times New Roman" w:hAnsi="Times New Roman" w:cs="Times New Roman"/>
          <w:b/>
          <w:bCs/>
          <w:color w:val="22272F"/>
          <w:sz w:val="30"/>
          <w:szCs w:val="30"/>
          <w:lang w:eastAsia="ru-RU"/>
        </w:rPr>
        <w:br/>
        <w:t>"Доступная среда" на 2011 - 2015 годы</w:t>
      </w:r>
      <w:r w:rsidRPr="00935EF5">
        <w:rPr>
          <w:rFonts w:ascii="Times New Roman" w:eastAsia="Times New Roman" w:hAnsi="Times New Roman" w:cs="Times New Roman"/>
          <w:b/>
          <w:bCs/>
          <w:color w:val="22272F"/>
          <w:sz w:val="30"/>
          <w:szCs w:val="30"/>
          <w:lang w:eastAsia="ru-RU"/>
        </w:rPr>
        <w:br/>
        <w:t>(утв. </w:t>
      </w:r>
      <w:hyperlink r:id="rId17" w:history="1">
        <w:r w:rsidRPr="00935EF5">
          <w:rPr>
            <w:rFonts w:ascii="Times New Roman" w:eastAsia="Times New Roman" w:hAnsi="Times New Roman" w:cs="Times New Roman"/>
            <w:b/>
            <w:bCs/>
            <w:color w:val="3272C0"/>
            <w:sz w:val="30"/>
            <w:szCs w:val="30"/>
            <w:lang w:eastAsia="ru-RU"/>
          </w:rPr>
          <w:t>постановлением</w:t>
        </w:r>
      </w:hyperlink>
      <w:r w:rsidRPr="00935EF5">
        <w:rPr>
          <w:rFonts w:ascii="Times New Roman" w:eastAsia="Times New Roman" w:hAnsi="Times New Roman" w:cs="Times New Roman"/>
          <w:b/>
          <w:bCs/>
          <w:color w:val="22272F"/>
          <w:sz w:val="30"/>
          <w:szCs w:val="30"/>
          <w:lang w:eastAsia="ru-RU"/>
        </w:rPr>
        <w:t> Правительства РФ от 17 марта 2011 г. N 175)</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декабря 2011 г., 11 сентября 2012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 w:anchor="block_14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паспорт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1000" w:history="1">
        <w:r w:rsidRPr="00935EF5">
          <w:rPr>
            <w:rFonts w:ascii="Times New Roman" w:eastAsia="Times New Roman" w:hAnsi="Times New Roman" w:cs="Times New Roman"/>
            <w:color w:val="3272C0"/>
            <w:sz w:val="24"/>
            <w:szCs w:val="24"/>
            <w:lang w:eastAsia="ru-RU"/>
          </w:rPr>
          <w:t>См. текст паспорта в предыдущей редакции</w:t>
        </w:r>
      </w:hyperlink>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Паспорт</w:t>
      </w:r>
      <w:r w:rsidRPr="00935EF5">
        <w:rPr>
          <w:rFonts w:ascii="Times New Roman" w:eastAsia="Times New Roman" w:hAnsi="Times New Roman" w:cs="Times New Roman"/>
          <w:b/>
          <w:bCs/>
          <w:color w:val="22272F"/>
          <w:sz w:val="30"/>
          <w:szCs w:val="30"/>
          <w:lang w:eastAsia="ru-RU"/>
        </w:rPr>
        <w:br/>
        <w:t>государственной программы Российской Федерации "Доступная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0230" w:type="dxa"/>
        <w:shd w:val="clear" w:color="auto" w:fill="FFFFFF"/>
        <w:tblCellMar>
          <w:left w:w="0" w:type="dxa"/>
          <w:right w:w="0" w:type="dxa"/>
        </w:tblCellMar>
        <w:tblLook w:val="04A0" w:firstRow="1" w:lastRow="0" w:firstColumn="1" w:lastColumn="0" w:noHBand="0" w:noVBand="1"/>
      </w:tblPr>
      <w:tblGrid>
        <w:gridCol w:w="3465"/>
        <w:gridCol w:w="450"/>
        <w:gridCol w:w="6315"/>
      </w:tblGrid>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Ответственный исполнитель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Министерство здравоохранения и социального развития Российской Федерации</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Соисполнители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Министерство культуры Российской Федерации, Министерство образования и науки Российской Федерации, Министерство регионального развития Российской Федерации, Министерство промышленности и торговли Российской Федерации, Министерство связи и массовых коммуникаций Российской Федерации, Министерство спорта, туризма и молодежной политики Российской Федерации, Министерство транспорта Российской Федерации и Федеральное медико-биологическое агентство</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Программно-целевые инструменты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отдельные мероприятия органов государственной власти, общественных организаций инвалидов и организаций независимо от организационно-правовой формы</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Цели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формирование к 2016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совершенствование механизма предоставления услуг в сфере реабилитации и государственной системы </w:t>
            </w:r>
            <w:proofErr w:type="gramStart"/>
            <w:r w:rsidRPr="00935EF5">
              <w:rPr>
                <w:rFonts w:ascii="Times New Roman" w:eastAsia="Times New Roman" w:hAnsi="Times New Roman" w:cs="Times New Roman"/>
                <w:sz w:val="24"/>
                <w:szCs w:val="24"/>
                <w:lang w:eastAsia="ru-RU"/>
              </w:rPr>
              <w:t>медико-</w:t>
            </w:r>
            <w:r w:rsidRPr="00935EF5">
              <w:rPr>
                <w:rFonts w:ascii="Times New Roman" w:eastAsia="Times New Roman" w:hAnsi="Times New Roman" w:cs="Times New Roman"/>
                <w:sz w:val="24"/>
                <w:szCs w:val="24"/>
                <w:lang w:eastAsia="ru-RU"/>
              </w:rPr>
              <w:lastRenderedPageBreak/>
              <w:t>социальной</w:t>
            </w:r>
            <w:proofErr w:type="gramEnd"/>
            <w:r w:rsidRPr="00935EF5">
              <w:rPr>
                <w:rFonts w:ascii="Times New Roman" w:eastAsia="Times New Roman" w:hAnsi="Times New Roman" w:cs="Times New Roman"/>
                <w:sz w:val="24"/>
                <w:szCs w:val="24"/>
                <w:lang w:eastAsia="ru-RU"/>
              </w:rPr>
              <w:t xml:space="preserve"> экспертизы с целью интеграции инвалидов с обществом</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Задачи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устранение социальной разобщенности инвалидов и граждан, не являющихся инвалидами;</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модернизация государственной системы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обеспечение равного доступа инвалидов к реабилитационным услугам</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Целевые индикаторы и показатели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доля общеобразовательных учреждений, в которых создана универсальная </w:t>
            </w:r>
            <w:proofErr w:type="spellStart"/>
            <w:r w:rsidRPr="00935EF5">
              <w:rPr>
                <w:rFonts w:ascii="Times New Roman" w:eastAsia="Times New Roman" w:hAnsi="Times New Roman" w:cs="Times New Roman"/>
                <w:sz w:val="24"/>
                <w:szCs w:val="24"/>
                <w:lang w:eastAsia="ru-RU"/>
              </w:rPr>
              <w:t>безбарьерная</w:t>
            </w:r>
            <w:proofErr w:type="spellEnd"/>
            <w:r w:rsidRPr="00935EF5">
              <w:rPr>
                <w:rFonts w:ascii="Times New Roman" w:eastAsia="Times New Roman" w:hAnsi="Times New Roman" w:cs="Times New Roman"/>
                <w:sz w:val="24"/>
                <w:szCs w:val="24"/>
                <w:lang w:eastAsia="ru-RU"/>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количество произведенных и транслированных субтитров для </w:t>
            </w:r>
            <w:proofErr w:type="spellStart"/>
            <w:r w:rsidRPr="00935EF5">
              <w:rPr>
                <w:rFonts w:ascii="Times New Roman" w:eastAsia="Times New Roman" w:hAnsi="Times New Roman" w:cs="Times New Roman"/>
                <w:sz w:val="24"/>
                <w:szCs w:val="24"/>
                <w:lang w:eastAsia="ru-RU"/>
              </w:rPr>
              <w:t>субтитрирования</w:t>
            </w:r>
            <w:proofErr w:type="spellEnd"/>
            <w:r w:rsidRPr="00935EF5">
              <w:rPr>
                <w:rFonts w:ascii="Times New Roman" w:eastAsia="Times New Roman" w:hAnsi="Times New Roman" w:cs="Times New Roman"/>
                <w:sz w:val="24"/>
                <w:szCs w:val="24"/>
                <w:lang w:eastAsia="ru-RU"/>
              </w:rPr>
              <w:t xml:space="preserve"> телевизионных программ общероссийских обязательных общедоступных каналов;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количество рабочих мест для инвалидов, созданных общественными организациями инвалидов;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доля инвалидов, положительно оценивающих отношение населения к проблемам инвалидов, в общей </w:t>
            </w:r>
            <w:proofErr w:type="gramStart"/>
            <w:r w:rsidRPr="00935EF5">
              <w:rPr>
                <w:rFonts w:ascii="Times New Roman" w:eastAsia="Times New Roman" w:hAnsi="Times New Roman" w:cs="Times New Roman"/>
                <w:sz w:val="24"/>
                <w:szCs w:val="24"/>
                <w:lang w:eastAsia="ru-RU"/>
              </w:rPr>
              <w:t>численности</w:t>
            </w:r>
            <w:proofErr w:type="gramEnd"/>
            <w:r w:rsidRPr="00935EF5">
              <w:rPr>
                <w:rFonts w:ascii="Times New Roman" w:eastAsia="Times New Roman" w:hAnsi="Times New Roman" w:cs="Times New Roman"/>
                <w:sz w:val="24"/>
                <w:szCs w:val="24"/>
                <w:lang w:eastAsia="ru-RU"/>
              </w:rPr>
              <w:t xml:space="preserve"> опрошенных инвалидов;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получивших положительные результаты реабилитации в общей численности инвалидов, прошедших реабилитацию (взрослые (дети));</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доля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субъектам Российской Федерации, оснащенных </w:t>
            </w:r>
            <w:r w:rsidRPr="00935EF5">
              <w:rPr>
                <w:rFonts w:ascii="Times New Roman" w:eastAsia="Times New Roman" w:hAnsi="Times New Roman" w:cs="Times New Roman"/>
                <w:sz w:val="24"/>
                <w:szCs w:val="24"/>
                <w:lang w:eastAsia="ru-RU"/>
              </w:rPr>
              <w:lastRenderedPageBreak/>
              <w:t>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Этапы и сроки реализации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2011 - 2015 годы:</w:t>
            </w:r>
          </w:p>
          <w:p w:rsidR="00935EF5" w:rsidRPr="00935EF5" w:rsidRDefault="00935EF5" w:rsidP="00935EF5">
            <w:pPr>
              <w:rPr>
                <w:rFonts w:ascii="Times New Roman" w:eastAsia="Times New Roman" w:hAnsi="Times New Roman" w:cs="Times New Roman"/>
                <w:sz w:val="24"/>
                <w:szCs w:val="24"/>
                <w:lang w:eastAsia="ru-RU"/>
              </w:rPr>
            </w:pPr>
            <w:hyperlink r:id="rId20" w:history="1">
              <w:r w:rsidRPr="00935EF5">
                <w:rPr>
                  <w:rFonts w:ascii="Times New Roman" w:eastAsia="Times New Roman" w:hAnsi="Times New Roman" w:cs="Times New Roman"/>
                  <w:color w:val="3272C0"/>
                  <w:sz w:val="24"/>
                  <w:szCs w:val="24"/>
                  <w:lang w:eastAsia="ru-RU"/>
                </w:rPr>
                <w:t>I этап</w:t>
              </w:r>
            </w:hyperlink>
            <w:r w:rsidRPr="00935EF5">
              <w:rPr>
                <w:rFonts w:ascii="Times New Roman" w:eastAsia="Times New Roman" w:hAnsi="Times New Roman" w:cs="Times New Roman"/>
                <w:sz w:val="24"/>
                <w:szCs w:val="24"/>
                <w:lang w:eastAsia="ru-RU"/>
              </w:rPr>
              <w:t> - 2011 - 2012 годы;</w:t>
            </w:r>
          </w:p>
          <w:p w:rsidR="00935EF5" w:rsidRPr="00935EF5" w:rsidRDefault="00935EF5" w:rsidP="00935EF5">
            <w:pPr>
              <w:rPr>
                <w:rFonts w:ascii="Times New Roman" w:eastAsia="Times New Roman" w:hAnsi="Times New Roman" w:cs="Times New Roman"/>
                <w:sz w:val="24"/>
                <w:szCs w:val="24"/>
                <w:lang w:eastAsia="ru-RU"/>
              </w:rPr>
            </w:pPr>
            <w:hyperlink r:id="rId21" w:history="1">
              <w:r w:rsidRPr="00935EF5">
                <w:rPr>
                  <w:rFonts w:ascii="Times New Roman" w:eastAsia="Times New Roman" w:hAnsi="Times New Roman" w:cs="Times New Roman"/>
                  <w:color w:val="3272C0"/>
                  <w:sz w:val="24"/>
                  <w:szCs w:val="24"/>
                  <w:lang w:eastAsia="ru-RU"/>
                </w:rPr>
                <w:t>II этап</w:t>
              </w:r>
            </w:hyperlink>
            <w:r w:rsidRPr="00935EF5">
              <w:rPr>
                <w:rFonts w:ascii="Times New Roman" w:eastAsia="Times New Roman" w:hAnsi="Times New Roman" w:cs="Times New Roman"/>
                <w:sz w:val="24"/>
                <w:szCs w:val="24"/>
                <w:lang w:eastAsia="ru-RU"/>
              </w:rPr>
              <w:t> - 2013 - 2015 годы</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Объемы бюджетных ассигнований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прогнозируемый объем финансирования мероприятий Программы (в ценах соответствующих лет)</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2011 - 2015 годах составляет</w:t>
            </w:r>
          </w:p>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46252,33 млн. рублей, в том числе:</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за счет средств федерального бюджета - 26264 млн. рублей;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за счет средств бюджетов субъектов Российской Федерации - 19718,99 млн. рублей;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за счет внебюджетных источников - 269,34 млн. рублей</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Ожидаемые результаты реализации Программы</w:t>
            </w:r>
          </w:p>
        </w:tc>
        <w:tc>
          <w:tcPr>
            <w:tcW w:w="450" w:type="dxa"/>
            <w:shd w:val="clear" w:color="auto" w:fill="FFFFFF"/>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увеличение количества школ, в которых создана универсальная </w:t>
            </w:r>
            <w:proofErr w:type="spellStart"/>
            <w:r w:rsidRPr="00935EF5">
              <w:rPr>
                <w:rFonts w:ascii="Times New Roman" w:eastAsia="Times New Roman" w:hAnsi="Times New Roman" w:cs="Times New Roman"/>
                <w:sz w:val="24"/>
                <w:szCs w:val="24"/>
                <w:lang w:eastAsia="ru-RU"/>
              </w:rPr>
              <w:t>безбарьерная</w:t>
            </w:r>
            <w:proofErr w:type="spellEnd"/>
            <w:r w:rsidRPr="00935EF5">
              <w:rPr>
                <w:rFonts w:ascii="Times New Roman" w:eastAsia="Times New Roman" w:hAnsi="Times New Roman" w:cs="Times New Roman"/>
                <w:sz w:val="24"/>
                <w:szCs w:val="24"/>
                <w:lang w:eastAsia="ru-RU"/>
              </w:rPr>
              <w:t xml:space="preserve"> среда, позволяющая обучаться совместно инвалидам и детям, не имеющим нарушений развития;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количества автомобильного и городского наземного электрического общественного транспорта, оборудованного для перевозки инвалидов и других маломобильных групп населения;</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количества субтитрированных телевизионных программ на общероссийских обязательных общедоступных каналах;</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численности инвалидов и других маломобильных групп населения, систематически занимающихся физической культурой и спортом;</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количества рабочих мест для инвалидов, созданных общественными организациями инвалидов;</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увеличение количества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субъекту Российской Федерации, оснащенных специальным диагностическим оборудованием;</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численности инвалидов, положительно оценивающих отношение населения к проблемам инвалидности;</w:t>
            </w:r>
          </w:p>
        </w:tc>
      </w:tr>
      <w:tr w:rsidR="00935EF5" w:rsidRPr="00935EF5" w:rsidTr="00935EF5">
        <w:tc>
          <w:tcPr>
            <w:tcW w:w="34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45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63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tc>
      </w:tr>
    </w:tbl>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 Характеристика текущего состояния в рассматриваемой сфере социально-экономического развития Российской Федерации, основные показатели и анализ социальных, финансово-экономических и прочих рисков реализации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lastRenderedPageBreak/>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Российской Федерации в настоящее время насчитывается около 13 млн. инвалидов, что составляет около 8,8 процента населения страны.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2008 году Российская Федерация подписала </w:t>
      </w:r>
      <w:hyperlink r:id="rId22" w:history="1">
        <w:r w:rsidRPr="00935EF5">
          <w:rPr>
            <w:rFonts w:ascii="Times New Roman" w:eastAsia="Times New Roman" w:hAnsi="Times New Roman" w:cs="Times New Roman"/>
            <w:color w:val="3272C0"/>
            <w:sz w:val="24"/>
            <w:szCs w:val="24"/>
            <w:lang w:eastAsia="ru-RU"/>
          </w:rPr>
          <w:t>Конвенцию</w:t>
        </w:r>
      </w:hyperlink>
      <w:r w:rsidRPr="00935EF5">
        <w:rPr>
          <w:rFonts w:ascii="Times New Roman" w:eastAsia="Times New Roman" w:hAnsi="Times New Roman" w:cs="Times New Roman"/>
          <w:color w:val="464C55"/>
          <w:sz w:val="24"/>
          <w:szCs w:val="24"/>
          <w:lang w:eastAsia="ru-RU"/>
        </w:rPr>
        <w:t>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Подписание </w:t>
      </w:r>
      <w:hyperlink r:id="rId23"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фактически утвердило принципы, на которых должна строиться политика государства в отношении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Согласно </w:t>
      </w:r>
      <w:hyperlink r:id="rId24"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Эти меры, которые включают выявление и устранение препятствий и барьеров, мешающих доступности, должны распространяться, в частности: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 здания, дороги, транспорт и другие объекты, включая школы, жилые дома, медицинские учреждения и рабочие места;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 информационные, коммуникационные и другие службы, включая электронные и экстренные службы.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 учетом требований </w:t>
      </w:r>
      <w:hyperlink r:id="rId25"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а также положений Международной классификации функционирования, ограничений жизнедеятельности и здоровья (далее - Международная классификация) доступная среда может определяться как физическое окружение, объекты транспорта, информации и связи, дооборудованные с целью устранения препятствий и барьеров, возникающих у индивида или группы людей с учетом их особых потребностей. Доступность среды определяется уровнем ее возможного использования соответствующей группой населения.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Законодательством Российской Федерации, в том числе федеральными законами </w:t>
      </w:r>
      <w:hyperlink r:id="rId26" w:anchor="block_1600" w:history="1">
        <w:r w:rsidRPr="00935EF5">
          <w:rPr>
            <w:rFonts w:ascii="Times New Roman" w:eastAsia="Times New Roman" w:hAnsi="Times New Roman" w:cs="Times New Roman"/>
            <w:color w:val="3272C0"/>
            <w:sz w:val="24"/>
            <w:szCs w:val="24"/>
            <w:lang w:eastAsia="ru-RU"/>
          </w:rPr>
          <w:t>"О социальной защите инвалидов в Российской Федерации"</w:t>
        </w:r>
      </w:hyperlink>
      <w:r w:rsidRPr="00935EF5">
        <w:rPr>
          <w:rFonts w:ascii="Times New Roman" w:eastAsia="Times New Roman" w:hAnsi="Times New Roman" w:cs="Times New Roman"/>
          <w:color w:val="464C55"/>
          <w:sz w:val="24"/>
          <w:szCs w:val="24"/>
          <w:lang w:eastAsia="ru-RU"/>
        </w:rPr>
        <w:t>, </w:t>
      </w:r>
      <w:hyperlink r:id="rId27" w:anchor="block_308" w:history="1">
        <w:r w:rsidRPr="00935EF5">
          <w:rPr>
            <w:rFonts w:ascii="Times New Roman" w:eastAsia="Times New Roman" w:hAnsi="Times New Roman" w:cs="Times New Roman"/>
            <w:color w:val="3272C0"/>
            <w:sz w:val="24"/>
            <w:szCs w:val="24"/>
            <w:lang w:eastAsia="ru-RU"/>
          </w:rPr>
          <w:t>"О социальном обслуживании граждан пожилого возраста и инвалидов"</w:t>
        </w:r>
      </w:hyperlink>
      <w:r w:rsidRPr="00935EF5">
        <w:rPr>
          <w:rFonts w:ascii="Times New Roman" w:eastAsia="Times New Roman" w:hAnsi="Times New Roman" w:cs="Times New Roman"/>
          <w:color w:val="464C55"/>
          <w:sz w:val="24"/>
          <w:szCs w:val="24"/>
          <w:lang w:eastAsia="ru-RU"/>
        </w:rPr>
        <w:t>, </w:t>
      </w:r>
      <w:hyperlink r:id="rId28" w:anchor="block_203" w:history="1">
        <w:r w:rsidRPr="00935EF5">
          <w:rPr>
            <w:rFonts w:ascii="Times New Roman" w:eastAsia="Times New Roman" w:hAnsi="Times New Roman" w:cs="Times New Roman"/>
            <w:color w:val="3272C0"/>
            <w:sz w:val="24"/>
            <w:szCs w:val="24"/>
            <w:lang w:eastAsia="ru-RU"/>
          </w:rPr>
          <w:t>"О связи"</w:t>
        </w:r>
      </w:hyperlink>
      <w:r w:rsidRPr="00935EF5">
        <w:rPr>
          <w:rFonts w:ascii="Times New Roman" w:eastAsia="Times New Roman" w:hAnsi="Times New Roman" w:cs="Times New Roman"/>
          <w:color w:val="464C55"/>
          <w:sz w:val="24"/>
          <w:szCs w:val="24"/>
          <w:lang w:eastAsia="ru-RU"/>
        </w:rPr>
        <w:t>, "О физической культуре и спорте в Российской Федерации", </w:t>
      </w:r>
      <w:hyperlink r:id="rId29" w:anchor="block_1000" w:history="1">
        <w:r w:rsidRPr="00935EF5">
          <w:rPr>
            <w:rFonts w:ascii="Times New Roman" w:eastAsia="Times New Roman" w:hAnsi="Times New Roman" w:cs="Times New Roman"/>
            <w:color w:val="3272C0"/>
            <w:sz w:val="24"/>
            <w:szCs w:val="24"/>
            <w:lang w:eastAsia="ru-RU"/>
          </w:rPr>
          <w:t>Градостроительным кодексом</w:t>
        </w:r>
      </w:hyperlink>
      <w:r w:rsidRPr="00935EF5">
        <w:rPr>
          <w:rFonts w:ascii="Times New Roman" w:eastAsia="Times New Roman" w:hAnsi="Times New Roman" w:cs="Times New Roman"/>
          <w:color w:val="464C55"/>
          <w:sz w:val="24"/>
          <w:szCs w:val="24"/>
          <w:lang w:eastAsia="ru-RU"/>
        </w:rPr>
        <w:t> Российской Федерации и </w:t>
      </w:r>
      <w:hyperlink r:id="rId30" w:history="1">
        <w:r w:rsidRPr="00935EF5">
          <w:rPr>
            <w:rFonts w:ascii="Times New Roman" w:eastAsia="Times New Roman" w:hAnsi="Times New Roman" w:cs="Times New Roman"/>
            <w:color w:val="3272C0"/>
            <w:sz w:val="24"/>
            <w:szCs w:val="24"/>
            <w:lang w:eastAsia="ru-RU"/>
          </w:rPr>
          <w:t>Кодексом</w:t>
        </w:r>
      </w:hyperlink>
      <w:r w:rsidRPr="00935EF5">
        <w:rPr>
          <w:rFonts w:ascii="Times New Roman" w:eastAsia="Times New Roman" w:hAnsi="Times New Roman" w:cs="Times New Roman"/>
          <w:color w:val="464C55"/>
          <w:sz w:val="24"/>
          <w:szCs w:val="24"/>
          <w:lang w:eastAsia="ru-RU"/>
        </w:rPr>
        <w:t>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w:t>
      </w:r>
      <w:proofErr w:type="gramEnd"/>
      <w:r w:rsidRPr="00935EF5">
        <w:rPr>
          <w:rFonts w:ascii="Times New Roman" w:eastAsia="Times New Roman" w:hAnsi="Times New Roman" w:cs="Times New Roman"/>
          <w:color w:val="464C55"/>
          <w:sz w:val="24"/>
          <w:szCs w:val="24"/>
          <w:lang w:eastAsia="ru-RU"/>
        </w:rPr>
        <w:t xml:space="preserve">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Вместе с тем формирование доступной среды для инвалидов, несмотря на существующую правовую основу, находится в Российской Федерации на низком уровне.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Результаты социологических исследований показывают, что 60 процентам граждан с нарушениями функций опорно-двигательного аппарата приходится преодолевать барьеры при пользовании общественным транспортом, 48 процентам - при совершении покупок. Две трети респондентов - инвалидов по зрению отмечают трудность или полную невозможность посещения спортивных сооружений и мест отдыха.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Мнения инвалидов, полученные в ходе социологических опросов, подтверждаются данными проведенного в ряде </w:t>
      </w:r>
      <w:proofErr w:type="gramStart"/>
      <w:r w:rsidRPr="00935EF5">
        <w:rPr>
          <w:rFonts w:ascii="Times New Roman" w:eastAsia="Times New Roman" w:hAnsi="Times New Roman" w:cs="Times New Roman"/>
          <w:color w:val="464C55"/>
          <w:sz w:val="24"/>
          <w:szCs w:val="24"/>
          <w:lang w:eastAsia="ru-RU"/>
        </w:rPr>
        <w:t>субъектов Российской Федерации анализа состояния доступности объектов социальной инфраструктуры</w:t>
      </w:r>
      <w:proofErr w:type="gramEnd"/>
      <w:r w:rsidRPr="00935EF5">
        <w:rPr>
          <w:rFonts w:ascii="Times New Roman" w:eastAsia="Times New Roman" w:hAnsi="Times New Roman" w:cs="Times New Roman"/>
          <w:color w:val="464C55"/>
          <w:sz w:val="24"/>
          <w:szCs w:val="24"/>
          <w:lang w:eastAsia="ru-RU"/>
        </w:rPr>
        <w:t xml:space="preserve">. Так, в Новгородской области </w:t>
      </w:r>
      <w:r w:rsidRPr="00935EF5">
        <w:rPr>
          <w:rFonts w:ascii="Times New Roman" w:eastAsia="Times New Roman" w:hAnsi="Times New Roman" w:cs="Times New Roman"/>
          <w:color w:val="464C55"/>
          <w:sz w:val="24"/>
          <w:szCs w:val="24"/>
          <w:lang w:eastAsia="ru-RU"/>
        </w:rPr>
        <w:lastRenderedPageBreak/>
        <w:t>соответствуют требованиям доступной для инвалидов среды жизнедеятельности только 10 процентов таких объектов, в г. Архангельске - 13 процентов, в г. Курске - 5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Законодательства субъектов Российской Федерации (например, законы Пермского, Ставропольского краев, Нижегородской, Самарской и Московской областей, г. Москвы и др.) создают правовую основу обеспечения беспрепятственного доступа инвалидов к информации, объектам социальной, транспортной и инженерной инфраструктур, но не решают в необходимом объеме эту проблему.</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Из-за отсутствия комплексного подхода к решению важнейшей социальной задачи - созданию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сформировался целый ряд проблем, в том числе: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несовершенство законодательного и нормативного регулирования вопросов обеспечения доступной среды для инвалидов - неполнота, недостаточная </w:t>
      </w:r>
      <w:proofErr w:type="spellStart"/>
      <w:r w:rsidRPr="00935EF5">
        <w:rPr>
          <w:rFonts w:ascii="Times New Roman" w:eastAsia="Times New Roman" w:hAnsi="Times New Roman" w:cs="Times New Roman"/>
          <w:color w:val="464C55"/>
          <w:sz w:val="24"/>
          <w:szCs w:val="24"/>
          <w:lang w:eastAsia="ru-RU"/>
        </w:rPr>
        <w:t>гармонизированность</w:t>
      </w:r>
      <w:proofErr w:type="spellEnd"/>
      <w:r w:rsidRPr="00935EF5">
        <w:rPr>
          <w:rFonts w:ascii="Times New Roman" w:eastAsia="Times New Roman" w:hAnsi="Times New Roman" w:cs="Times New Roman"/>
          <w:color w:val="464C55"/>
          <w:sz w:val="24"/>
          <w:szCs w:val="24"/>
          <w:lang w:eastAsia="ru-RU"/>
        </w:rPr>
        <w:t xml:space="preserve"> нормативных правовых актов Российской Федерации, субъектов Российской Федерации с нормами международного права, а также рекомендательный для исполнения характер норм, правил и стандартов, определяющих условия формирования доступной среды жизнедеятельности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отсутствие либо неэффективность координации и взаимодействия органов государственной власти, органов местного самоуправления, бизнеса и общественных организаций инвалидов по созданию доступной среды, в том числе при реализации ведомственных, региональных целевых программ и отдельных мероприятий;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отсутствие системы независимой экспертизы и контроля в области проектирования, строительства и реконструкции объектов с позиции доступности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Нерешенность проблемы формирования доступной среды порождает следующие серьезные социально-экономические последствия: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дестимуляция</w:t>
      </w:r>
      <w:proofErr w:type="spellEnd"/>
      <w:r w:rsidRPr="00935EF5">
        <w:rPr>
          <w:rFonts w:ascii="Times New Roman" w:eastAsia="Times New Roman" w:hAnsi="Times New Roman" w:cs="Times New Roman"/>
          <w:color w:val="464C55"/>
          <w:sz w:val="24"/>
          <w:szCs w:val="24"/>
          <w:lang w:eastAsia="ru-RU"/>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Pr="00935EF5">
        <w:rPr>
          <w:rFonts w:ascii="Times New Roman" w:eastAsia="Times New Roman" w:hAnsi="Times New Roman" w:cs="Times New Roman"/>
          <w:color w:val="464C55"/>
          <w:sz w:val="24"/>
          <w:szCs w:val="24"/>
          <w:lang w:eastAsia="ru-RU"/>
        </w:rPr>
        <w:t>инвалидизации</w:t>
      </w:r>
      <w:proofErr w:type="spellEnd"/>
      <w:r w:rsidRPr="00935EF5">
        <w:rPr>
          <w:rFonts w:ascii="Times New Roman" w:eastAsia="Times New Roman" w:hAnsi="Times New Roman" w:cs="Times New Roman"/>
          <w:color w:val="464C55"/>
          <w:sz w:val="24"/>
          <w:szCs w:val="24"/>
          <w:lang w:eastAsia="ru-RU"/>
        </w:rPr>
        <w:t xml:space="preserve"> и предопределяющая возрастание спроса у инвалидов на медицинские и социальные услуги в стационарных и надомных условиях;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равнодушное отношение к инвалидам в массовом сознании граждан и социальная разобщенность инвалидов и граждан, не являющихся инвалидами, предопределяющие необходимость проведения соответствующих разъяснительных и образовательно-информационных кампаний;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ограничение жизнедеятельности других маломобильных групп населения (лиц преклонного возраста, временно нетрудоспособных, беременных, людей с детскими колясками, детей дошкольного возраста).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Характер государственной программы Российской Федерации "Доступная среда" на 2011 - 2015 годы (далее - Программа) порождает ряд следующих рисков при ее реализации, управление которыми входит в систему управления Программой: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отсутствие ожидаемых конечных результатов Программы, обеспечивающих повышение качества жизни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неактуальность планирования и запаздывание согласования мероприятий относительно развития технологий;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пассивное сопротивление распространению и использованию органами государственной власти результатов выполнения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недостаточные гибкость и </w:t>
      </w:r>
      <w:proofErr w:type="spellStart"/>
      <w:r w:rsidRPr="00935EF5">
        <w:rPr>
          <w:rFonts w:ascii="Times New Roman" w:eastAsia="Times New Roman" w:hAnsi="Times New Roman" w:cs="Times New Roman"/>
          <w:color w:val="464C55"/>
          <w:sz w:val="24"/>
          <w:szCs w:val="24"/>
          <w:lang w:eastAsia="ru-RU"/>
        </w:rPr>
        <w:t>адаптируемость</w:t>
      </w:r>
      <w:proofErr w:type="spellEnd"/>
      <w:r w:rsidRPr="00935EF5">
        <w:rPr>
          <w:rFonts w:ascii="Times New Roman" w:eastAsia="Times New Roman" w:hAnsi="Times New Roman" w:cs="Times New Roman"/>
          <w:color w:val="464C55"/>
          <w:sz w:val="24"/>
          <w:szCs w:val="24"/>
          <w:lang w:eastAsia="ru-RU"/>
        </w:rPr>
        <w:t xml:space="preserve"> Программы к внешним факторам и организационным изменениям органов государственной власти;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дублирование и несогласованность действий при реализации мероприятий в рамках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пассивное сопротивление отдельных граждан и общественных организаций инвалидов в рамках реализации мероприятий Программы по этическим, моральным, культурным и религиозным причинам.</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II. Приоритеты и цели государственной политики в создании и развитии доступной среды жизнедеятельности инвалидов и планируемые макроэкономические показатели по итогам реализации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В соответствии с </w:t>
      </w:r>
      <w:hyperlink r:id="rId31" w:anchor="block_1000" w:history="1">
        <w:r w:rsidRPr="00935EF5">
          <w:rPr>
            <w:rFonts w:ascii="Times New Roman" w:eastAsia="Times New Roman" w:hAnsi="Times New Roman" w:cs="Times New Roman"/>
            <w:color w:val="3272C0"/>
            <w:sz w:val="24"/>
            <w:szCs w:val="24"/>
            <w:lang w:eastAsia="ru-RU"/>
          </w:rPr>
          <w:t>Основными направлениями</w:t>
        </w:r>
      </w:hyperlink>
      <w:r w:rsidRPr="00935EF5">
        <w:rPr>
          <w:rFonts w:ascii="Times New Roman" w:eastAsia="Times New Roman" w:hAnsi="Times New Roman" w:cs="Times New Roman"/>
          <w:color w:val="464C55"/>
          <w:sz w:val="24"/>
          <w:szCs w:val="24"/>
          <w:lang w:eastAsia="ru-RU"/>
        </w:rPr>
        <w:t> деятельности Правительства Российской Федерации на период до 2012 года, утвержденными </w:t>
      </w:r>
      <w:hyperlink r:id="rId32" w:history="1">
        <w:r w:rsidRPr="00935EF5">
          <w:rPr>
            <w:rFonts w:ascii="Times New Roman" w:eastAsia="Times New Roman" w:hAnsi="Times New Roman" w:cs="Times New Roman"/>
            <w:color w:val="3272C0"/>
            <w:sz w:val="24"/>
            <w:szCs w:val="24"/>
            <w:lang w:eastAsia="ru-RU"/>
          </w:rPr>
          <w:t>распоряжением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17 ноября 2008 г. N 1663-р, </w:t>
      </w:r>
      <w:hyperlink r:id="rId33" w:history="1">
        <w:r w:rsidRPr="00935EF5">
          <w:rPr>
            <w:rFonts w:ascii="Times New Roman" w:eastAsia="Times New Roman" w:hAnsi="Times New Roman" w:cs="Times New Roman"/>
            <w:color w:val="3272C0"/>
            <w:sz w:val="24"/>
            <w:szCs w:val="24"/>
            <w:lang w:eastAsia="ru-RU"/>
          </w:rPr>
          <w:t>Концепцией</w:t>
        </w:r>
      </w:hyperlink>
      <w:r w:rsidRPr="00935EF5">
        <w:rPr>
          <w:rFonts w:ascii="Times New Roman" w:eastAsia="Times New Roman" w:hAnsi="Times New Roman" w:cs="Times New Roman"/>
          <w:color w:val="464C55"/>
          <w:sz w:val="24"/>
          <w:szCs w:val="24"/>
          <w:lang w:eastAsia="ru-RU"/>
        </w:rPr>
        <w:t> долгосрочного социально-экономического развития Российской Федерации на период до 2020 года, утвержденной </w:t>
      </w:r>
      <w:hyperlink r:id="rId34" w:anchor="block_15" w:history="1">
        <w:r w:rsidRPr="00935EF5">
          <w:rPr>
            <w:rFonts w:ascii="Times New Roman" w:eastAsia="Times New Roman" w:hAnsi="Times New Roman" w:cs="Times New Roman"/>
            <w:color w:val="3272C0"/>
            <w:sz w:val="24"/>
            <w:szCs w:val="24"/>
            <w:lang w:eastAsia="ru-RU"/>
          </w:rPr>
          <w:t>распоряжением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17 ноября 2008 г. N 1662-р, и положениями </w:t>
      </w:r>
      <w:hyperlink r:id="rId35" w:anchor="block_1000"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Программа предусматривает реализацию комплекса мероприятий, позволяющих обеспечить беспрепятственный</w:t>
      </w:r>
      <w:proofErr w:type="gramEnd"/>
      <w:r w:rsidRPr="00935EF5">
        <w:rPr>
          <w:rFonts w:ascii="Times New Roman" w:eastAsia="Times New Roman" w:hAnsi="Times New Roman" w:cs="Times New Roman"/>
          <w:color w:val="464C55"/>
          <w:sz w:val="24"/>
          <w:szCs w:val="24"/>
          <w:lang w:eastAsia="ru-RU"/>
        </w:rPr>
        <w:t xml:space="preserve">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условий и порядка предоставления услуг в сфере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с целью интеграции инвалидов с обществом.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доступной среды для инвалидов и других маломобильных групп населения является одной из важнейших социально-экономических задач,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Одним из приоритетных направлений государственной политики должно стать 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 реализующих образовательные программы общего образования (далее - обычные образовательные учреждения), и с учетом заключений психолого-медико-педагогических комиссий. Деятельность специализированных образовательных учреждений, обучающих детей с ограниченными возможностями здоровья на основании заключения психолого-медико-педагогических комиссий, будет сконцентрирована на контингенте детей, требующих с учетом состояния их здоровья условий, не реализуемых в обычных образовательных учреждениях.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Организация обучения детей-инвалидов в обычных образовательных учреждениях преимущественно по месту жительства позволяет избежать их помещения на длительный срок в </w:t>
      </w:r>
      <w:proofErr w:type="spellStart"/>
      <w:r w:rsidRPr="00935EF5">
        <w:rPr>
          <w:rFonts w:ascii="Times New Roman" w:eastAsia="Times New Roman" w:hAnsi="Times New Roman" w:cs="Times New Roman"/>
          <w:color w:val="464C55"/>
          <w:sz w:val="24"/>
          <w:szCs w:val="24"/>
          <w:lang w:eastAsia="ru-RU"/>
        </w:rPr>
        <w:t>интернатные</w:t>
      </w:r>
      <w:proofErr w:type="spellEnd"/>
      <w:r w:rsidRPr="00935EF5">
        <w:rPr>
          <w:rFonts w:ascii="Times New Roman" w:eastAsia="Times New Roman" w:hAnsi="Times New Roman" w:cs="Times New Roman"/>
          <w:color w:val="464C55"/>
          <w:sz w:val="24"/>
          <w:szCs w:val="24"/>
          <w:lang w:eastAsia="ru-RU"/>
        </w:rPr>
        <w:t xml:space="preserve"> учреждения, создать условия для проживания и воспитания детей в семье и обеспечить их постоянное общение со сверстниками, что способствует формированию толерантного отношения граждан к проблемам инвалидов, эффективному решению проблем их социальной адаптации и интеграции с обществом.</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Необходимым условием реализации указанного направления является создание в обычном образовательном учреждении универсальной </w:t>
      </w:r>
      <w:proofErr w:type="spellStart"/>
      <w:r w:rsidRPr="00935EF5">
        <w:rPr>
          <w:rFonts w:ascii="Times New Roman" w:eastAsia="Times New Roman" w:hAnsi="Times New Roman" w:cs="Times New Roman"/>
          <w:color w:val="464C55"/>
          <w:sz w:val="24"/>
          <w:szCs w:val="24"/>
          <w:lang w:eastAsia="ru-RU"/>
        </w:rPr>
        <w:t>безбарьерной</w:t>
      </w:r>
      <w:proofErr w:type="spellEnd"/>
      <w:r w:rsidRPr="00935EF5">
        <w:rPr>
          <w:rFonts w:ascii="Times New Roman" w:eastAsia="Times New Roman" w:hAnsi="Times New Roman" w:cs="Times New Roman"/>
          <w:color w:val="464C55"/>
          <w:sz w:val="24"/>
          <w:szCs w:val="24"/>
          <w:lang w:eastAsia="ru-RU"/>
        </w:rPr>
        <w:t xml:space="preserve"> среды, позволяющей обеспечить полноценную интеграцию детей-инвалидов.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По данным, представленным субъектами Российской Федерации, на начало 2009/10 учебного года необходимые условия для беспрепятственного доступа инвалидов в соответствии с требованиями </w:t>
      </w:r>
      <w:hyperlink r:id="rId36" w:anchor="block_1000" w:history="1">
        <w:r w:rsidRPr="00935EF5">
          <w:rPr>
            <w:rFonts w:ascii="Times New Roman" w:eastAsia="Times New Roman" w:hAnsi="Times New Roman" w:cs="Times New Roman"/>
            <w:color w:val="3272C0"/>
            <w:sz w:val="24"/>
            <w:szCs w:val="24"/>
            <w:lang w:eastAsia="ru-RU"/>
          </w:rPr>
          <w:t>статьи 15</w:t>
        </w:r>
      </w:hyperlink>
      <w:r w:rsidRPr="00935EF5">
        <w:rPr>
          <w:rFonts w:ascii="Times New Roman" w:eastAsia="Times New Roman" w:hAnsi="Times New Roman" w:cs="Times New Roman"/>
          <w:color w:val="464C55"/>
          <w:sz w:val="24"/>
          <w:szCs w:val="24"/>
          <w:lang w:eastAsia="ru-RU"/>
        </w:rPr>
        <w:t> Федерального закона "О социальной защите инвалидов в Российской Федерации" созданы в 3892 региональных и муниципальных образовательных учреждениях, в том числе в 1226 обычных образовательных учреждениях, что составляет 2,5 процента общего количества региональных и муниципальных обычных образовательных</w:t>
      </w:r>
      <w:proofErr w:type="gramEnd"/>
      <w:r w:rsidRPr="00935EF5">
        <w:rPr>
          <w:rFonts w:ascii="Times New Roman" w:eastAsia="Times New Roman" w:hAnsi="Times New Roman" w:cs="Times New Roman"/>
          <w:color w:val="464C55"/>
          <w:sz w:val="24"/>
          <w:szCs w:val="24"/>
          <w:lang w:eastAsia="ru-RU"/>
        </w:rPr>
        <w:t xml:space="preserve">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рамках Программы планируется к 2016 году увеличить количество региональных и муниципальных образовательных учреждений, отвечающих соответствующим требованиям по обеспечению условий для беспрепятственного доступа инвалидов, до 10 тыс. единиц (20 процентов прогнозируемого общего количества региональных и муниципальных образовательных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Одним из важных направлений Программы является совершенствование деятельности организаций, которые непосредственно участвуют в установлении инвалидности и обеспечивают предоставление реабилитационных услуг, поскольку именно эффективность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является важным фактором, позволяющим инвалидам активно интегрироваться с обществом и расширяющим доступность для них объектов и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При проведении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на основе комплексной оценки ограничений жизнедеятельности, вызванных стойким расстройством функций организма, анализа клинико-функциональных, социально-бытовых, профессионально-трудовых и психологических данных устанавливается инвалидность граждан, ее причины, сроки, время наступления и потребности инвалидов в различных видах социальной защиты, включая реабилитацию.</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Институционально государственная система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включает: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lastRenderedPageBreak/>
        <w:t>федеральные государственные учреждения медико-социальной экспертизы, находящиеся в ведении Федерального медико-биологического агентства, - Федеральное бюро медико-социальной экспертизы, главные бюро медико-социальной экспертизы по субъектам Российской Федерации, главное бюро, осуществляющее медико-социальную экспертизу работников организаций отдельных отраслей промышленности с особо опасными условиями труда и населения отдельных территорий, а также филиалы главных бюро (бюро медико-социальной экспертизы в городах и районах);</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учреждения науки, специализирующиеся в области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протезирования и реабилитации инвалидов, - федеральные государственные учреждения "Новокузнецкий научно-практический центр медико-социальной экспертизы и реабилитации инвалидов Федерального медико-биологического агентства", "Санкт-Петербургский научно-практический центр медико-социальной экспертизы, протезирования и реабилитации инвалидов им. Г.А. Альбрехта Федерального медико-биологического агентства", "Санкт-Петербургский институт усовершенствования врачей-экспертов Федерального медико-биологического агентства".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системе реабилитации в настоящее время осуществляют деятельность следующие федеральные организации: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федеральные государственные унитарные предприятия (специализированные федеральные государственные унитарные предприятия, протезно-ортопедические предприятия);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специализированные учреждения здравоохранения по профилю травматологии, ортопедии и </w:t>
      </w:r>
      <w:proofErr w:type="spellStart"/>
      <w:r w:rsidRPr="00935EF5">
        <w:rPr>
          <w:rFonts w:ascii="Times New Roman" w:eastAsia="Times New Roman" w:hAnsi="Times New Roman" w:cs="Times New Roman"/>
          <w:color w:val="464C55"/>
          <w:sz w:val="24"/>
          <w:szCs w:val="24"/>
          <w:lang w:eastAsia="ru-RU"/>
        </w:rPr>
        <w:t>эндопротезирования</w:t>
      </w:r>
      <w:proofErr w:type="spell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учреждения среднего профессионального образования для инвалидов (колледжи-интернаты, техникумы-интернаты, училище-интернат, межрегиональный центр реабилитации лиц с проблемами слуха);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санаторно-курортные учреждения, в том числе детские;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государственные внебюджетные фонды (Фонд социального страхования Российской Федерации, Федеральный фонд обязательного медицинского страхования).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работе по реабилитации инвалидов участвуют также органы исполнительной власти субъектов Российской Федерации и подведомственные им учреждения.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Характеризуя современное состояние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следует отметить ряд достигнутых в последние годы позитивных результатов: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упрощение административных процедур признания инвалидами и стабилизация общей численности инвалидов в Российской Федерации (как взрослых, так и детей), в том числе впервые признанных инвалидами;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в натуральном и стоимостном выражениях объемов и уровня удовлетворения потребностей инвалидов в технических средствах реабилитации и путевках на санаторно-курортное лечение;</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укрепление материальной базы реабилитационных учреждений для инвалидов, в том числе в рамках </w:t>
      </w:r>
      <w:hyperlink r:id="rId37" w:anchor="block_141" w:history="1">
        <w:r w:rsidRPr="00935EF5">
          <w:rPr>
            <w:rFonts w:ascii="Times New Roman" w:eastAsia="Times New Roman" w:hAnsi="Times New Roman" w:cs="Times New Roman"/>
            <w:color w:val="3272C0"/>
            <w:sz w:val="24"/>
            <w:szCs w:val="24"/>
            <w:lang w:eastAsia="ru-RU"/>
          </w:rPr>
          <w:t>федеральной целевой программы</w:t>
        </w:r>
      </w:hyperlink>
      <w:r w:rsidRPr="00935EF5">
        <w:rPr>
          <w:rFonts w:ascii="Times New Roman" w:eastAsia="Times New Roman" w:hAnsi="Times New Roman" w:cs="Times New Roman"/>
          <w:color w:val="464C55"/>
          <w:sz w:val="24"/>
          <w:szCs w:val="24"/>
          <w:lang w:eastAsia="ru-RU"/>
        </w:rPr>
        <w:t> "Социальная поддержка инвалидов на 2006 - 2010 годы";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создание </w:t>
      </w:r>
      <w:proofErr w:type="gramStart"/>
      <w:r w:rsidRPr="00935EF5">
        <w:rPr>
          <w:rFonts w:ascii="Times New Roman" w:eastAsia="Times New Roman" w:hAnsi="Times New Roman" w:cs="Times New Roman"/>
          <w:color w:val="464C55"/>
          <w:sz w:val="24"/>
          <w:szCs w:val="24"/>
          <w:lang w:eastAsia="ru-RU"/>
        </w:rPr>
        <w:t>интернет-классов</w:t>
      </w:r>
      <w:proofErr w:type="gramEnd"/>
      <w:r w:rsidRPr="00935EF5">
        <w:rPr>
          <w:rFonts w:ascii="Times New Roman" w:eastAsia="Times New Roman" w:hAnsi="Times New Roman" w:cs="Times New Roman"/>
          <w:color w:val="464C55"/>
          <w:sz w:val="24"/>
          <w:szCs w:val="24"/>
          <w:lang w:eastAsia="ru-RU"/>
        </w:rPr>
        <w:t xml:space="preserve"> в домах-интернатах для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Вместе с тем эффективность функционирования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остается низкой, в частности: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классификации, используемые для проведения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не позволяют объективно, на необходимом качественном уровне определять ограничения жизнедеятельности, разрабатывать и реализовывать индивидуальные программы реабилитации инвалидов, оценивать их результативность, что затрудняет оперативное предоставление услуг инвалидам, в том числе путем внедрения электронного документооборота, и вызывает многочисленные нарекания и жалобы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нормативные правовые акты, методические указания и рекомендации, а также информационные инструменты не обеспечивают требуемого уровня координации и взаимодействия органов и учреждений государственной системы медико-социальной экспертизы и реабилитации </w:t>
      </w:r>
      <w:proofErr w:type="gramStart"/>
      <w:r w:rsidRPr="00935EF5">
        <w:rPr>
          <w:rFonts w:ascii="Times New Roman" w:eastAsia="Times New Roman" w:hAnsi="Times New Roman" w:cs="Times New Roman"/>
          <w:color w:val="464C55"/>
          <w:sz w:val="24"/>
          <w:szCs w:val="24"/>
          <w:lang w:eastAsia="ru-RU"/>
        </w:rPr>
        <w:t>инвалидов</w:t>
      </w:r>
      <w:proofErr w:type="gramEnd"/>
      <w:r w:rsidRPr="00935EF5">
        <w:rPr>
          <w:rFonts w:ascii="Times New Roman" w:eastAsia="Times New Roman" w:hAnsi="Times New Roman" w:cs="Times New Roman"/>
          <w:color w:val="464C55"/>
          <w:sz w:val="24"/>
          <w:szCs w:val="24"/>
          <w:lang w:eastAsia="ru-RU"/>
        </w:rPr>
        <w:t xml:space="preserve"> как по горизонтали, так и по вертикали во взаимоотношениях организаций федерального и регионального подчинения. В результате остаются низкими уровень и качество предоставления инвалидам соответствующих государственных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деятельность органов и учреждений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не ориентирована на достижение взаимоувязанных целей, вследствие чего эффективность реабилитационных мероприятий, в том числе по предоставлению инвалидам медицинских и образовательных услуг, а также услуг в сфере занятости, остается низкой, затрудняется их оценка, например, в отношении расходования бюджетных средств;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материально-техническая база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нуждается в модернизации (доступность учреждений медико-социальной экспертизы для инвалидов, оснащение современным специальным диагностическим оборудованием);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правовые, организационные и финансовые механизмы обеспечения техническими средствами реабилитации нередко приводят к приобретению инвалидами изделий низкого качества, которые нуждаются в частом ремонте или замене, не учитывают особые потребности инвалидов, ограничивают их мобильность, не обеспечивая эффективной реабилитации, при этом способствуют неоправданному росту бюджетных расходов на эти цели.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 учетом указанных причин предусматривается совершенствование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включая профессиональную ориентацию и трудоустройство.</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Основу для построения принципиально новой системы социальной защиты, нацеленной на более полную адаптацию инвалидов к общественной жизни с учетом их особых потребностей и индивидуального выбора, составят методики освидетельствования граждан, предоставления реабилитационных услуг и оценки эффективности реабилитационных мероприятий, учитывающие положения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lastRenderedPageBreak/>
        <w:t>Применение Международной классификации позволит с высокой степенью достоверности и объективности оценивать состояние граждан с медицинской, психологической и социальной точек зрения и определять их потребность в различных видах социальной защиты, включая реабилитацию.</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обеспечения избирательности мер социальной поддержки инвалидов в различных жизненных ситуациях с помощью Международной классификации предусматривается разработать кодификатор категорий инвалидности, дифференцированный по преимущественному виду помощи, в которой нуждается инвалид.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Каждой группе будет нормативно установлен код, что позволит упростить и систематизировать деятельность всех служб и организаций по определению и предоставлению видов услуг инвалидам и видов помощи, предусмотренных законодательством Российской Федерации, в том числе в организациях, деятельность которых напрямую связана с предоставлением услуг инвалидам.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 учетом текущего состояния доступности объектов и услуг для инвалидов и других маломобильных групп населения определены следующие цели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формирование к 2016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совершенствование механизма предоставления услуг в сфере реабилитации 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 целью интеграции инвалидов с обществом.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достижения указанных целей необходимо решить следующие задачи: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устранение социальной разобщенности инвалидов и граждан, не являющихся инвалидами;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модернизация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равного доступа инвалидов к реабилитационным услугам.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Прогноз развития рассматриваемой сферы социально-экономического развития Российской Федерации выполнен в инерционном и инновационном вариантах.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Инерционный вариант предполагает решение проблемы в соответствии со сложившейся практикой, при которой доступность среды обеспечивается в рамках отдельных мероприятий, осуществляемых федеральными и региональными органами государственной власти, либо в виде ведомственных и региональных целевых программ. Такой вариант решения проблемы наименее затратный.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lastRenderedPageBreak/>
        <w:t>Вместе с тем, как показывает практика, без тесной координации задач, решаемых федеральными и региональными органами, реализация региональных целевых программ на нормативной и ресурсной базе только самих субъектов Российской Федерации не обеспечивает коренного, комплексного решения проблем в приоритетных сферах жизнедеятельности инвалидов и других маломобильных групп населения, поскольку в соответствии с требованиями доступности, а также с учетом обособленности субъектов Российской Федерации возникает</w:t>
      </w:r>
      <w:proofErr w:type="gramEnd"/>
      <w:r w:rsidRPr="00935EF5">
        <w:rPr>
          <w:rFonts w:ascii="Times New Roman" w:eastAsia="Times New Roman" w:hAnsi="Times New Roman" w:cs="Times New Roman"/>
          <w:color w:val="464C55"/>
          <w:sz w:val="24"/>
          <w:szCs w:val="24"/>
          <w:lang w:eastAsia="ru-RU"/>
        </w:rPr>
        <w:t xml:space="preserve"> необходимость координации на федеральном уровне правовых, организационных, финансовых и информационных вопросов.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этим причинам инерционный вариант разработки Программы является неприемлемым.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При инновационном варианте на этапе разработки Программы </w:t>
      </w:r>
      <w:proofErr w:type="gramStart"/>
      <w:r w:rsidRPr="00935EF5">
        <w:rPr>
          <w:rFonts w:ascii="Times New Roman" w:eastAsia="Times New Roman" w:hAnsi="Times New Roman" w:cs="Times New Roman"/>
          <w:color w:val="464C55"/>
          <w:sz w:val="24"/>
          <w:szCs w:val="24"/>
          <w:lang w:eastAsia="ru-RU"/>
        </w:rPr>
        <w:t>исходя из наиболее актуальных факторов, оказывающих прямое или косвенное негативное влияние на современное состояние доступности среды для инвалидов и других маломобильных групп населения, определены</w:t>
      </w:r>
      <w:proofErr w:type="gramEnd"/>
      <w:r w:rsidRPr="00935EF5">
        <w:rPr>
          <w:rFonts w:ascii="Times New Roman" w:eastAsia="Times New Roman" w:hAnsi="Times New Roman" w:cs="Times New Roman"/>
          <w:color w:val="464C55"/>
          <w:sz w:val="24"/>
          <w:szCs w:val="24"/>
          <w:lang w:eastAsia="ru-RU"/>
        </w:rPr>
        <w:t xml:space="preserve"> задачи Программы. Для решения этих задач разработаны мероприятия, проведена оценка потребности в необходимых ресурсах для их реализации, а также определены последовательность и сроки выполнения мероприятий.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отношении мероприятий Программы предусматривается осуществление: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мониторинга и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ходом и результатами реализации мероприятий на основе системы соответствующих целевых показателей и индикаторов, обеспечивающих достижение намеченных целей;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корректировки содержания и сроков реализации указанных мероприятий, а также ресурсов, привлекаемых для их выполнения в пределах общего объема бюджетных ассигнований на реализацию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Инновационный характер Программы будет обеспечиваться путем разработки и внедрения в практику новых нормативных, проектно-конструкторских, технических и организационных решений, разработанных с учетом российского и международного опыта, способствующих формированию в Российской Федерации доступной среды для инвалидов и других маломобильных групп населения, что соответствует основным направлениям </w:t>
      </w:r>
      <w:hyperlink r:id="rId38" w:anchor="block_142" w:history="1">
        <w:r w:rsidRPr="00935EF5">
          <w:rPr>
            <w:rFonts w:ascii="Times New Roman" w:eastAsia="Times New Roman" w:hAnsi="Times New Roman" w:cs="Times New Roman"/>
            <w:color w:val="3272C0"/>
            <w:sz w:val="24"/>
            <w:szCs w:val="24"/>
            <w:lang w:eastAsia="ru-RU"/>
          </w:rPr>
          <w:t>Концепции</w:t>
        </w:r>
      </w:hyperlink>
      <w:r w:rsidRPr="00935EF5">
        <w:rPr>
          <w:rFonts w:ascii="Times New Roman" w:eastAsia="Times New Roman" w:hAnsi="Times New Roman" w:cs="Times New Roman"/>
          <w:color w:val="464C55"/>
          <w:sz w:val="24"/>
          <w:szCs w:val="24"/>
          <w:lang w:eastAsia="ru-RU"/>
        </w:rPr>
        <w:t> долгосрочного социально-экономического развития Российской Федерации на период до 2020 года.</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Таким образом, инновационный вариант решения проблемы обеспечит создание условий устойчивого развития доступной среды для инвалидов и других маломобильных групп населения 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Макроэкономические показатели для планирования и оценки результатов реализации мероприятий Программы не используются. Однако достижение целей Программы опосредованно повлияет на макроэкономические показатели. Так, например, объем внутреннего валового продукта не является целевым показателем (индикатором) Программы, но факторами его изменения являются повышение потребительского спроса и изменение структуры занятости. К 2015 году численность инвалидов, обеспеченных рабочими местами через службу занятости, в общей численности инвалидов, обратившихся в службу занятости, составит 30,5 процента.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Повышение уровня образования инвалидов, в том числе в условиях инклюзивного образования, уровня доступности объектов и услуг, предоставляемых населению, повысит степень экономической активности инвалидов, будет способствовать более высокому уровню занятости этой категории граждан и приведет к относительной независимости от </w:t>
      </w:r>
      <w:r w:rsidRPr="00935EF5">
        <w:rPr>
          <w:rFonts w:ascii="Times New Roman" w:eastAsia="Times New Roman" w:hAnsi="Times New Roman" w:cs="Times New Roman"/>
          <w:color w:val="464C55"/>
          <w:sz w:val="24"/>
          <w:szCs w:val="24"/>
          <w:lang w:eastAsia="ru-RU"/>
        </w:rPr>
        <w:lastRenderedPageBreak/>
        <w:t>социальных выплат (пенсия по инвалидности, ежемесячные денежные выплаты) и, как следствие, к повышению потребительского спроса.</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III.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 значимых интересов и потребностей в соответствующей сфере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оценки результатов реализации Программы используются следующие целевые показатели и индикаторы эффективности ее реализации: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доля субъектов Российской Федерации, имеющих сформированные и обновляемые карты доступности объектов и услуг (карты доступности объектов и услуг представляют собой графическое отображение состояния доступности объектов и услуг на карте субъекта Российской Федерации с возможностью предоставления информации о наиболее доступных маршрутах передвижения, а также о местах получения справочной информации об особенностях предоставления услуг для инвалидов), в общем количестве субъектов Российской Федерации;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общеобразовательных учреждений, в которых создана универсальная </w:t>
      </w:r>
      <w:proofErr w:type="spellStart"/>
      <w:r w:rsidRPr="00935EF5">
        <w:rPr>
          <w:rFonts w:ascii="Times New Roman" w:eastAsia="Times New Roman" w:hAnsi="Times New Roman" w:cs="Times New Roman"/>
          <w:color w:val="464C55"/>
          <w:sz w:val="24"/>
          <w:szCs w:val="24"/>
          <w:lang w:eastAsia="ru-RU"/>
        </w:rPr>
        <w:t>безбарьерная</w:t>
      </w:r>
      <w:proofErr w:type="spellEnd"/>
      <w:r w:rsidRPr="00935EF5">
        <w:rPr>
          <w:rFonts w:ascii="Times New Roman" w:eastAsia="Times New Roman" w:hAnsi="Times New Roman" w:cs="Times New Roman"/>
          <w:color w:val="464C55"/>
          <w:sz w:val="24"/>
          <w:szCs w:val="24"/>
          <w:lang w:eastAsia="ru-RU"/>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количество произведенных и транслированных субтитров для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телевизионных программ общероссийских обязательных общедоступных каналов;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количество рабочих мест для инвалидов, созданных общественными организациями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доля инвалидов, положительно оценивающих отношение населения к проблемам инвалидов, в общей </w:t>
      </w:r>
      <w:proofErr w:type="gramStart"/>
      <w:r w:rsidRPr="00935EF5">
        <w:rPr>
          <w:rFonts w:ascii="Times New Roman" w:eastAsia="Times New Roman" w:hAnsi="Times New Roman" w:cs="Times New Roman"/>
          <w:color w:val="464C55"/>
          <w:sz w:val="24"/>
          <w:szCs w:val="24"/>
          <w:lang w:eastAsia="ru-RU"/>
        </w:rPr>
        <w:t>численности</w:t>
      </w:r>
      <w:proofErr w:type="gramEnd"/>
      <w:r w:rsidRPr="00935EF5">
        <w:rPr>
          <w:rFonts w:ascii="Times New Roman" w:eastAsia="Times New Roman" w:hAnsi="Times New Roman" w:cs="Times New Roman"/>
          <w:color w:val="464C55"/>
          <w:sz w:val="24"/>
          <w:szCs w:val="24"/>
          <w:lang w:eastAsia="ru-RU"/>
        </w:rPr>
        <w:t xml:space="preserve"> опрошенных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получивших положительные результаты реабилитации, в общей численности инвалидов, прошедших реабилитацию (взрослые (дети)) (восстановление, компенсация нарушенных или утраченных функций организма, способностей инвалида к выполнению бытовой, общественной или профессиональной деятельности);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оценки результатов реализации пилотных проектов в субъектах Российской Федерации будут использованы следующие целевые показатели: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 для оценки реализации пилотного проекта по отработке формирования доступной среды на уровне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инвалидов, получивших положительные результаты реабилитации, в общей численности инвалидов, прошедших реабилитацию (взрослые (дети)), - для оценки реализации пилотного проекта по отработке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 учетом положений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Таким образом, реализация мероприятий Программы позволит: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оценить состояние доступности объектов и услуг путем их паспортизации и формирования карт доступности объектов и услуг, а также разработать классификации и критерии осуществления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 учетом положений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повысить уровень доступности приоритетных объектов и услуг на основе отработанных методик, обеспечив доступность указанных объектов и услуг в приоритетных сферах жизнедеятельности инвалидов и других маломобильных групп населения, а также сократить реабилитационный маршрут движения инвалида.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Кроме того, к ожидаемым результатам реализации Программы относятся: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увеличение количества школ, в которых создана универсальная </w:t>
      </w:r>
      <w:proofErr w:type="spellStart"/>
      <w:r w:rsidRPr="00935EF5">
        <w:rPr>
          <w:rFonts w:ascii="Times New Roman" w:eastAsia="Times New Roman" w:hAnsi="Times New Roman" w:cs="Times New Roman"/>
          <w:color w:val="464C55"/>
          <w:sz w:val="24"/>
          <w:szCs w:val="24"/>
          <w:lang w:eastAsia="ru-RU"/>
        </w:rPr>
        <w:t>безбарьерная</w:t>
      </w:r>
      <w:proofErr w:type="spellEnd"/>
      <w:r w:rsidRPr="00935EF5">
        <w:rPr>
          <w:rFonts w:ascii="Times New Roman" w:eastAsia="Times New Roman" w:hAnsi="Times New Roman" w:cs="Times New Roman"/>
          <w:color w:val="464C55"/>
          <w:sz w:val="24"/>
          <w:szCs w:val="24"/>
          <w:lang w:eastAsia="ru-RU"/>
        </w:rPr>
        <w:t xml:space="preserve"> среда, позволяющая обучаться совместно инвалидам и детям, не имеющим нарушения развития;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количества автомобильного и городского наземного электрического общественного транспорта, оборудованного для перевозки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увеличение количества субтитрированных телевизионных программ на общероссийских обязательных общедоступных каналах;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численности инвалидов и других маломобильных групп населения, систематически занимающихся физической культурой и спортом;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численности инвалидов, положительно оценивающих отношение населения к проблемам инвалидности;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количества рабочих мест для инвалидов, созданных общественными организациями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увеличение количества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 оснащенных специальным диагностическим оборудованием;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IV. Сроки реализации Программы в целом, контрольные этапы и сроки их реализации с указанием промежуточных показателей</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Решение задач Программы будет осуществляться с 2011 по 2015 годы в 2 этапа: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 этап - 2011 - 2012 годы;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этап - 2013 - 2015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На </w:t>
      </w:r>
      <w:hyperlink r:id="rId39" w:anchor="block_205" w:history="1">
        <w:r w:rsidRPr="00935EF5">
          <w:rPr>
            <w:rFonts w:ascii="Times New Roman" w:eastAsia="Times New Roman" w:hAnsi="Times New Roman" w:cs="Times New Roman"/>
            <w:color w:val="3272C0"/>
            <w:sz w:val="24"/>
            <w:szCs w:val="24"/>
            <w:lang w:eastAsia="ru-RU"/>
          </w:rPr>
          <w:t>I этапе</w:t>
        </w:r>
      </w:hyperlink>
      <w:r w:rsidRPr="00935EF5">
        <w:rPr>
          <w:rFonts w:ascii="Times New Roman" w:eastAsia="Times New Roman" w:hAnsi="Times New Roman" w:cs="Times New Roman"/>
          <w:color w:val="464C55"/>
          <w:sz w:val="24"/>
          <w:szCs w:val="24"/>
          <w:lang w:eastAsia="ru-RU"/>
        </w:rPr>
        <w:t> предполагается подготовить соответствующие нормативные правовые акты и методические документы, выполнить ряд первоочередных научно-исследовательских и опытно-конструкторских работ и приступить к их внедрению, реализовать необходимые мероприятия по определению приоритетных объектов и услуг в приоритетных сферах жизнедеятельности инвалидов и других маломобильных групп населения, выполнить обследование и паспортизацию этих объектов, принять решения о реализации мероприятий по обеспечению доступности указанных объектов и</w:t>
      </w:r>
      <w:proofErr w:type="gramEnd"/>
      <w:r w:rsidRPr="00935EF5">
        <w:rPr>
          <w:rFonts w:ascii="Times New Roman" w:eastAsia="Times New Roman" w:hAnsi="Times New Roman" w:cs="Times New Roman"/>
          <w:color w:val="464C55"/>
          <w:sz w:val="24"/>
          <w:szCs w:val="24"/>
          <w:lang w:eastAsia="ru-RU"/>
        </w:rPr>
        <w:t xml:space="preserve"> </w:t>
      </w:r>
      <w:proofErr w:type="gramStart"/>
      <w:r w:rsidRPr="00935EF5">
        <w:rPr>
          <w:rFonts w:ascii="Times New Roman" w:eastAsia="Times New Roman" w:hAnsi="Times New Roman" w:cs="Times New Roman"/>
          <w:color w:val="464C55"/>
          <w:sz w:val="24"/>
          <w:szCs w:val="24"/>
          <w:lang w:eastAsia="ru-RU"/>
        </w:rPr>
        <w:t>услуг, определить объем необходимых средств, в том числе средств федерального бюджета, в пределах утвержденных лимитов бюджетных обязательств на указанные работы, на уровне субъектов Российской Федерации реализовать пилотный проект по отработке формирования доступной среды, а также пилотный проект по отработке подходов к организации и проведению медико-социальной экспертизы и реабилитации инвалидов с учетом положений Международной классификации.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результате реализации пилотного проекта по отработке формирования доступной среды будут определены качественные и количественные критерии приспособления объектов и услуг в зависимости от размера затрат, времени приспособления, посещаемости объекта и случаи использования альтернативных методов для обеспечения доступности объектов и услуг, в том числе для организаций независимо от организационно-правовой формы. </w:t>
      </w:r>
      <w:proofErr w:type="gramStart"/>
      <w:r w:rsidRPr="00935EF5">
        <w:rPr>
          <w:rFonts w:ascii="Times New Roman" w:eastAsia="Times New Roman" w:hAnsi="Times New Roman" w:cs="Times New Roman"/>
          <w:color w:val="464C55"/>
          <w:sz w:val="24"/>
          <w:szCs w:val="24"/>
          <w:lang w:eastAsia="ru-RU"/>
        </w:rPr>
        <w:t xml:space="preserve">В таких случаях при невозможности соблюдения требований доступности объектов и услуг в силу конструктивных особенностей зданий и сооружений и (или) иных причин </w:t>
      </w:r>
      <w:r w:rsidRPr="00935EF5">
        <w:rPr>
          <w:rFonts w:ascii="Times New Roman" w:eastAsia="Times New Roman" w:hAnsi="Times New Roman" w:cs="Times New Roman"/>
          <w:color w:val="464C55"/>
          <w:sz w:val="24"/>
          <w:szCs w:val="24"/>
          <w:lang w:eastAsia="ru-RU"/>
        </w:rPr>
        <w:lastRenderedPageBreak/>
        <w:t>обязательна разработка и реализация альтернативных методов и решений, обеспечивающих доступность услуги с учетом возможностей различных организаций (дистанционная форма предоставления услуги, изменение режима работы и др.) в соответствии с рекомендациями Министерства здравоохранения и социального развития Российской Федерации.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 этом организации частных форм собственности проводят работы по обеспечению доступности объектов и услуг для инвалидов и других маломобильных групп населения за счет собственных средств.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 </w:t>
      </w:r>
      <w:hyperlink r:id="rId40" w:anchor="block_1001" w:history="1">
        <w:r w:rsidRPr="00935EF5">
          <w:rPr>
            <w:rFonts w:ascii="Times New Roman" w:eastAsia="Times New Roman" w:hAnsi="Times New Roman" w:cs="Times New Roman"/>
            <w:color w:val="3272C0"/>
            <w:sz w:val="24"/>
            <w:szCs w:val="24"/>
            <w:lang w:eastAsia="ru-RU"/>
          </w:rPr>
          <w:t>II этапе</w:t>
        </w:r>
      </w:hyperlink>
      <w:r w:rsidRPr="00935EF5">
        <w:rPr>
          <w:rFonts w:ascii="Times New Roman" w:eastAsia="Times New Roman" w:hAnsi="Times New Roman" w:cs="Times New Roman"/>
          <w:color w:val="464C55"/>
          <w:sz w:val="24"/>
          <w:szCs w:val="24"/>
          <w:lang w:eastAsia="ru-RU"/>
        </w:rPr>
        <w:t> предполагается проведение работ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На этом этапе также будет осуществляться реализация первоочередных мероприятий по совершенствованию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с целью обеспечения равного доступа инвалидов к среде жизнедеятельности и определение потребности в реабилитационных услугах.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Мероприятия Программы нацелены на формирование доступности для инвалидов и других маломобильных групп населения приоритетных объектов и услуг в приоритетных сферах жизнедеятельности.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Организации независимо от организационно-правовой формы должны учитывать требования доступности для инвалидов объектов и услуг, руководствуясь соответствующими нормативными правовыми актами, </w:t>
      </w:r>
      <w:proofErr w:type="gramStart"/>
      <w:r w:rsidRPr="00935EF5">
        <w:rPr>
          <w:rFonts w:ascii="Times New Roman" w:eastAsia="Times New Roman" w:hAnsi="Times New Roman" w:cs="Times New Roman"/>
          <w:color w:val="464C55"/>
          <w:sz w:val="24"/>
          <w:szCs w:val="24"/>
          <w:lang w:eastAsia="ru-RU"/>
        </w:rPr>
        <w:t>предусматривающими</w:t>
      </w:r>
      <w:proofErr w:type="gramEnd"/>
      <w:r w:rsidRPr="00935EF5">
        <w:rPr>
          <w:rFonts w:ascii="Times New Roman" w:eastAsia="Times New Roman" w:hAnsi="Times New Roman" w:cs="Times New Roman"/>
          <w:color w:val="464C55"/>
          <w:sz w:val="24"/>
          <w:szCs w:val="24"/>
          <w:lang w:eastAsia="ru-RU"/>
        </w:rPr>
        <w:t xml:space="preserve"> в том числе возможность необходимых модификаций и коррекции способов обеспечения доступности, учитывающих особенности деятельности этих организаций.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Формирование доступной среды в Российской Федерации не ограничивается ни мероприятиями Программы, ни сроками ее реализации.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соблюдением требований, обеспечивающих доступность объектов и услуг для инвалидов и других маломобильных групп населения, должен быть обеспечен федеральными органами исполнительной власти, органами государственной власти субъектов Российской Федерации и муниципальными образованиями в пределах их компетенции.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В целях обобщения опыта субъектов Российской Федерации и отработки механизмов обеспечения доступности объектов и услуг для инвалидов и других маломобильных групп населения в 2011 - 2012 годах будет реализован пилотный проект с участием 3 субъектов Российской Федерации (Республики Татарстан, Тверской и Саратовской областей) по отработке формирования доступной среды на уровне субъектов Российской Федерации.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2012 году предусмотрена реализация пилотного проекта в 3 субъектах Российской Федерации (Удмуртская Республика, Республика Хакасия, Тюменская область) по отработке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 учетом положений Международной классификации.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105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раздел V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42" w:anchor="block_10500" w:history="1">
        <w:r w:rsidRPr="00935EF5">
          <w:rPr>
            <w:rFonts w:ascii="Times New Roman" w:eastAsia="Times New Roman" w:hAnsi="Times New Roman" w:cs="Times New Roman"/>
            <w:color w:val="3272C0"/>
            <w:sz w:val="24"/>
            <w:szCs w:val="24"/>
            <w:lang w:eastAsia="ru-RU"/>
          </w:rPr>
          <w:t>См. текст раздела в предыдущей редакции</w:t>
        </w:r>
      </w:hyperlink>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 Перечень основных мероприятий Программы с указанием сроков их реализации и ожидаемых результатов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достижения поставленных целей и решения задач Программы необходимо реализовать комплекс мероприятий, формирование и финансовое обеспечение которых осуществляются по статьям расходов на научно-исследовательские и опытно-конструкторские работы и прочие нужды.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решения задачи по оценке состояния доступности приоритетных объектов и услуг в приоритетных сферах жизнедеятельности инвалидов и других маломобильных групп населения предусматривается реализация следующих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актуализация положений действующих технических регламентов, национальных стандартов Российской Федерации, сводов правил, строительных норм и правил Российской Федерации, инструкций и рекомендаций, иных нормативных документов, устанавливающих требования по обеспечению доступности зданий и сооружений для инвалидов и других маломобильных групп населения;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стратегии универсального дизайна. Согласно </w:t>
      </w:r>
      <w:hyperlink r:id="rId43" w:anchor="block_11000"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xml:space="preserve"> универсальный дизайн означает дизайн предметов, обстановки, программ и услуг, призванный сделать их максимально пригодными к пользованию для всех людей без необходимости адаптации или специального дизайна. Универсальный дизайн не исключает наличия в необходимых местах </w:t>
      </w:r>
      <w:proofErr w:type="spellStart"/>
      <w:r w:rsidRPr="00935EF5">
        <w:rPr>
          <w:rFonts w:ascii="Times New Roman" w:eastAsia="Times New Roman" w:hAnsi="Times New Roman" w:cs="Times New Roman"/>
          <w:color w:val="464C55"/>
          <w:sz w:val="24"/>
          <w:szCs w:val="24"/>
          <w:lang w:eastAsia="ru-RU"/>
        </w:rPr>
        <w:t>ассистивных</w:t>
      </w:r>
      <w:proofErr w:type="spellEnd"/>
      <w:r w:rsidRPr="00935EF5">
        <w:rPr>
          <w:rFonts w:ascii="Times New Roman" w:eastAsia="Times New Roman" w:hAnsi="Times New Roman" w:cs="Times New Roman"/>
          <w:color w:val="464C55"/>
          <w:sz w:val="24"/>
          <w:szCs w:val="24"/>
          <w:lang w:eastAsia="ru-RU"/>
        </w:rPr>
        <w:t xml:space="preserve"> устрой</w:t>
      </w:r>
      <w:proofErr w:type="gramStart"/>
      <w:r w:rsidRPr="00935EF5">
        <w:rPr>
          <w:rFonts w:ascii="Times New Roman" w:eastAsia="Times New Roman" w:hAnsi="Times New Roman" w:cs="Times New Roman"/>
          <w:color w:val="464C55"/>
          <w:sz w:val="24"/>
          <w:szCs w:val="24"/>
          <w:lang w:eastAsia="ru-RU"/>
        </w:rPr>
        <w:t>ств дл</w:t>
      </w:r>
      <w:proofErr w:type="gramEnd"/>
      <w:r w:rsidRPr="00935EF5">
        <w:rPr>
          <w:rFonts w:ascii="Times New Roman" w:eastAsia="Times New Roman" w:hAnsi="Times New Roman" w:cs="Times New Roman"/>
          <w:color w:val="464C55"/>
          <w:sz w:val="24"/>
          <w:szCs w:val="24"/>
          <w:lang w:eastAsia="ru-RU"/>
        </w:rPr>
        <w:t>я конкретных групп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w:t>
      </w:r>
      <w:hyperlink r:id="rId44" w:history="1">
        <w:r w:rsidRPr="00935EF5">
          <w:rPr>
            <w:rFonts w:ascii="Times New Roman" w:eastAsia="Times New Roman" w:hAnsi="Times New Roman" w:cs="Times New Roman"/>
            <w:color w:val="3272C0"/>
            <w:sz w:val="24"/>
            <w:szCs w:val="24"/>
            <w:lang w:eastAsia="ru-RU"/>
          </w:rPr>
          <w:t>методики</w:t>
        </w:r>
      </w:hyperlink>
      <w:r w:rsidRPr="00935EF5">
        <w:rPr>
          <w:rFonts w:ascii="Times New Roman" w:eastAsia="Times New Roman" w:hAnsi="Times New Roman" w:cs="Times New Roman"/>
          <w:color w:val="464C55"/>
          <w:sz w:val="24"/>
          <w:szCs w:val="24"/>
          <w:lang w:eastAsia="ru-RU"/>
        </w:rPr>
        <w:t> паспортизации и классификации объектов и услуг с целью их объективной оценки для разработки мер, обеспечивающих доступность;</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w:t>
      </w:r>
      <w:hyperlink r:id="rId45" w:history="1">
        <w:r w:rsidRPr="00935EF5">
          <w:rPr>
            <w:rFonts w:ascii="Times New Roman" w:eastAsia="Times New Roman" w:hAnsi="Times New Roman" w:cs="Times New Roman"/>
            <w:color w:val="3272C0"/>
            <w:sz w:val="24"/>
            <w:szCs w:val="24"/>
            <w:lang w:eastAsia="ru-RU"/>
          </w:rPr>
          <w:t>методики</w:t>
        </w:r>
      </w:hyperlink>
      <w:r w:rsidRPr="00935EF5">
        <w:rPr>
          <w:rFonts w:ascii="Times New Roman" w:eastAsia="Times New Roman" w:hAnsi="Times New Roman" w:cs="Times New Roman"/>
          <w:color w:val="464C55"/>
          <w:sz w:val="24"/>
          <w:szCs w:val="24"/>
          <w:lang w:eastAsia="ru-RU"/>
        </w:rPr>
        <w:t> формирования и обновления карт доступности объектов и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мероприятий, включенных в программы субъектов Российской 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методических рекомендаций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разработка механизмов, обеспечивающих доступность услуг в сфере образования для различных категорий детей-инвалидов, в том числе по созданию </w:t>
      </w:r>
      <w:proofErr w:type="spellStart"/>
      <w:r w:rsidRPr="00935EF5">
        <w:rPr>
          <w:rFonts w:ascii="Times New Roman" w:eastAsia="Times New Roman" w:hAnsi="Times New Roman" w:cs="Times New Roman"/>
          <w:color w:val="464C55"/>
          <w:sz w:val="24"/>
          <w:szCs w:val="24"/>
          <w:lang w:eastAsia="ru-RU"/>
        </w:rPr>
        <w:t>безбарьерной</w:t>
      </w:r>
      <w:proofErr w:type="spellEnd"/>
      <w:r w:rsidRPr="00935EF5">
        <w:rPr>
          <w:rFonts w:ascii="Times New Roman" w:eastAsia="Times New Roman" w:hAnsi="Times New Roman" w:cs="Times New Roman"/>
          <w:color w:val="464C55"/>
          <w:sz w:val="24"/>
          <w:szCs w:val="24"/>
          <w:lang w:eastAsia="ru-RU"/>
        </w:rPr>
        <w:t xml:space="preserve"> школьной среды, включая строительные нормы и правила;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разработка </w:t>
      </w:r>
      <w:proofErr w:type="gramStart"/>
      <w:r w:rsidRPr="00935EF5">
        <w:rPr>
          <w:rFonts w:ascii="Times New Roman" w:eastAsia="Times New Roman" w:hAnsi="Times New Roman" w:cs="Times New Roman"/>
          <w:color w:val="464C55"/>
          <w:sz w:val="24"/>
          <w:szCs w:val="24"/>
          <w:lang w:eastAsia="ru-RU"/>
        </w:rPr>
        <w:t>моделей реализации индивидуальной программы реабилитации ребенка-инвалида</w:t>
      </w:r>
      <w:proofErr w:type="gramEnd"/>
      <w:r w:rsidRPr="00935EF5">
        <w:rPr>
          <w:rFonts w:ascii="Times New Roman" w:eastAsia="Times New Roman" w:hAnsi="Times New Roman" w:cs="Times New Roman"/>
          <w:color w:val="464C55"/>
          <w:sz w:val="24"/>
          <w:szCs w:val="24"/>
          <w:lang w:eastAsia="ru-RU"/>
        </w:rPr>
        <w:t xml:space="preserve"> в части получения детьми-инвалидами образования в обычных образовательных учреждениях;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создание федерального центра информационно-справочной поддержки граждан по вопросам инвалидности, в том числе женщин-инвалидов и девочек-инвалидов;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методических рекомендаций о механизме обеспечения информационной доступности в сфере теле-, радиовещания, электронных и информационно-коммуникационных технологий;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методических рекомендаций по совершенствованию транспортного обслуживания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методических рекомендаций по предоставлению услуг в сфере здравоохранения и социальной защиты с учетом особых потребностей инвалидов. Под особыми потребностями инвалидов в Программе понимаются потребности инвалидов по зрению, инвалидов по слуху, инвалидов, не способных контролировать свое поведение, инвалидов, требующих помощи при передвижении, инвалидов, требующих постоянного постороннего ухода, инвалидов, требующих постоянного сопровождения в общественных местах, а также потребности женщин-инвалидов и девочек-инвалидов;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проведение анализа потребностей учреждений культуры в виде и количестве технических устройств и определение в пределах утвержденных лимитов необходимых объемов финансирования для закупки и монтирования оборудования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требований доступности к учреждениям культуры с учетом особых потребностей инвалидов (освещение экспозиции, расположение экспонатов с помощью специальных конструкций витрин и другого музейно-выставочного оборудования на определенной высоте);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методических рекомендаций по обеспечению соблюдения требований доступности при предоставлении услуг инвалидам и другим маломобильным группам населения с учетом факторов, препятствующих доступности услуг в сфере спорта и туризма;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проектных решений по переоборудованию объектов жилого фонда для проживания инвалидов и семей, имеющих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Органами исполнительной власти субъектов Российской Федерации за счет средств бюджетов субъектов Российской Федерации осуществляется реализация следующих мероприятий: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определение приоритетных объектов и услуг в приоритетных сферах жизнедеятельности инвалидов и других маломобильных групп, подготовка и проведение паспортизации указанных объектов и услуг. При реализации этого мероприятия будет учитываться мнение общественных организаций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формирование карт доступности объектов и услуг.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46" w:anchor="block_12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5 декабря 2011 г. N 1002 в подраздел 2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47" w:history="1">
        <w:r w:rsidRPr="00935EF5">
          <w:rPr>
            <w:rFonts w:ascii="Times New Roman" w:eastAsia="Times New Roman" w:hAnsi="Times New Roman" w:cs="Times New Roman"/>
            <w:color w:val="3272C0"/>
            <w:sz w:val="24"/>
            <w:szCs w:val="24"/>
            <w:lang w:eastAsia="ru-RU"/>
          </w:rPr>
          <w:t>См. текст подраздела в предыдущей редакции</w:t>
        </w:r>
      </w:hyperlink>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решения задачи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предусматривается реализация следующих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организация </w:t>
      </w:r>
      <w:proofErr w:type="gramStart"/>
      <w:r w:rsidRPr="00935EF5">
        <w:rPr>
          <w:rFonts w:ascii="Times New Roman" w:eastAsia="Times New Roman" w:hAnsi="Times New Roman" w:cs="Times New Roman"/>
          <w:color w:val="464C55"/>
          <w:sz w:val="24"/>
          <w:szCs w:val="24"/>
          <w:lang w:eastAsia="ru-RU"/>
        </w:rPr>
        <w:t>скрытого</w:t>
      </w:r>
      <w:proofErr w:type="gramEnd"/>
      <w:r w:rsidRPr="00935EF5">
        <w:rPr>
          <w:rFonts w:ascii="Times New Roman" w:eastAsia="Times New Roman" w:hAnsi="Times New Roman" w:cs="Times New Roman"/>
          <w:color w:val="464C55"/>
          <w:sz w:val="24"/>
          <w:szCs w:val="24"/>
          <w:lang w:eastAsia="ru-RU"/>
        </w:rPr>
        <w:t xml:space="preserve">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телевизионных программ общероссийских обязательных общедоступных телеканалов;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предоставление субсидий телерадиовещательным организациям - открытому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открытому акционерному обществу "Телекомпания НТВ" и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"Первый канал", "Телеканал "Россия" (Россия-1), "Телеканал "Россия - Культура" (Россия-К), "Телекомпания НТВ" и детско-юношеском телеканале</w:t>
      </w:r>
      <w:proofErr w:type="gramEnd"/>
      <w:r w:rsidRPr="00935EF5">
        <w:rPr>
          <w:rFonts w:ascii="Times New Roman" w:eastAsia="Times New Roman" w:hAnsi="Times New Roman" w:cs="Times New Roman"/>
          <w:color w:val="464C55"/>
          <w:sz w:val="24"/>
          <w:szCs w:val="24"/>
          <w:lang w:eastAsia="ru-RU"/>
        </w:rPr>
        <w:t xml:space="preserve"> "Карусель";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аппаратно-программного комплекса автоматической подготовки скрытых субтитров в реальном масштабе времени для внедрения на общероссийских обязательных общедоступных телеканалах в пределах утвержденных лимитов бюджетных обязательств;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поддержка учреждений спортивной направленности по адаптивной физической культуре и спорту в субъектах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проведение обучающих мероприятий для специалистов психолого-медико-педагогических комиссий, образовательных учреждений по вопросам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создание в обычных образовательных учреждениях универсальной </w:t>
      </w:r>
      <w:proofErr w:type="spellStart"/>
      <w:r w:rsidRPr="00935EF5">
        <w:rPr>
          <w:rFonts w:ascii="Times New Roman" w:eastAsia="Times New Roman" w:hAnsi="Times New Roman" w:cs="Times New Roman"/>
          <w:color w:val="464C55"/>
          <w:sz w:val="24"/>
          <w:szCs w:val="24"/>
          <w:lang w:eastAsia="ru-RU"/>
        </w:rPr>
        <w:t>безбарьерной</w:t>
      </w:r>
      <w:proofErr w:type="spellEnd"/>
      <w:r w:rsidRPr="00935EF5">
        <w:rPr>
          <w:rFonts w:ascii="Times New Roman" w:eastAsia="Times New Roman" w:hAnsi="Times New Roman" w:cs="Times New Roman"/>
          <w:color w:val="464C55"/>
          <w:sz w:val="24"/>
          <w:szCs w:val="24"/>
          <w:lang w:eastAsia="ru-RU"/>
        </w:rPr>
        <w:t xml:space="preserve"> среды, позволяющей обеспечить полноценную интеграцию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оснащение образовательных учреждений специальным, в том числе учебным, реабилитационным, компьютерным оборудованием и автотранспортом (в целях обеспечения физической доступности образовательных учреждений) для организации коррекционной работы и </w:t>
      </w:r>
      <w:proofErr w:type="gramStart"/>
      <w:r w:rsidRPr="00935EF5">
        <w:rPr>
          <w:rFonts w:ascii="Times New Roman" w:eastAsia="Times New Roman" w:hAnsi="Times New Roman" w:cs="Times New Roman"/>
          <w:color w:val="464C55"/>
          <w:sz w:val="24"/>
          <w:szCs w:val="24"/>
          <w:lang w:eastAsia="ru-RU"/>
        </w:rPr>
        <w:t>обучения инвалидов по зрению</w:t>
      </w:r>
      <w:proofErr w:type="gramEnd"/>
      <w:r w:rsidRPr="00935EF5">
        <w:rPr>
          <w:rFonts w:ascii="Times New Roman" w:eastAsia="Times New Roman" w:hAnsi="Times New Roman" w:cs="Times New Roman"/>
          <w:color w:val="464C55"/>
          <w:sz w:val="24"/>
          <w:szCs w:val="24"/>
          <w:lang w:eastAsia="ru-RU"/>
        </w:rPr>
        <w:t>, слуху и с нарушениями опорно-двигательного аппарата;</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мероприятий, включенных в программы субъектов Российской Федерации, разработанные на основе </w:t>
      </w:r>
      <w:hyperlink r:id="rId48" w:anchor="block_1000" w:history="1">
        <w:r w:rsidRPr="00935EF5">
          <w:rPr>
            <w:rFonts w:ascii="Times New Roman" w:eastAsia="Times New Roman" w:hAnsi="Times New Roman" w:cs="Times New Roman"/>
            <w:color w:val="3272C0"/>
            <w:sz w:val="24"/>
            <w:szCs w:val="24"/>
            <w:lang w:eastAsia="ru-RU"/>
          </w:rPr>
          <w:t>примерной программы</w:t>
        </w:r>
      </w:hyperlink>
      <w:r w:rsidRPr="00935EF5">
        <w:rPr>
          <w:rFonts w:ascii="Times New Roman" w:eastAsia="Times New Roman" w:hAnsi="Times New Roman" w:cs="Times New Roman"/>
          <w:color w:val="464C55"/>
          <w:sz w:val="24"/>
          <w:szCs w:val="24"/>
          <w:lang w:eastAsia="ru-RU"/>
        </w:rPr>
        <w:t xml:space="preserve"> субъекта Российской Федерации по </w:t>
      </w:r>
      <w:r w:rsidRPr="00935EF5">
        <w:rPr>
          <w:rFonts w:ascii="Times New Roman" w:eastAsia="Times New Roman" w:hAnsi="Times New Roman" w:cs="Times New Roman"/>
          <w:color w:val="464C55"/>
          <w:sz w:val="24"/>
          <w:szCs w:val="24"/>
          <w:lang w:eastAsia="ru-RU"/>
        </w:rPr>
        <w:lastRenderedPageBreak/>
        <w:t>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Федеральными органами исполнительной власти (в том числе ответственным исполнителем Программы и соисполнителями Программы) в соответствии со сферами ведения, органами исполнительной власти субъектов Российской Федерации в пределах утвержденных лимитов бюджетных обязательств, в том числе в рамках ведомственных и целевых программ, а также организациями независимо от организационно-правовой формы в отношении объектов, находящихся в их собственности, за счет собственных средств, в соответствии с</w:t>
      </w:r>
      <w:proofErr w:type="gramEnd"/>
      <w:r w:rsidRPr="00935EF5">
        <w:rPr>
          <w:rFonts w:ascii="Times New Roman" w:eastAsia="Times New Roman" w:hAnsi="Times New Roman" w:cs="Times New Roman"/>
          <w:color w:val="464C55"/>
          <w:sz w:val="24"/>
          <w:szCs w:val="24"/>
          <w:lang w:eastAsia="ru-RU"/>
        </w:rPr>
        <w:t xml:space="preserve"> законодательством Российской Федерации осуществляется реализация следующих мероприятий: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приспособление входных групп, лестниц, пандусных съездов, путей движения внутри зданий, зон оказания услуг, санитарно-гигиенических помещений и прилегающих территорий;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оборудование зданий и сооружений лифтами и подъемными устройствами с системой голосового оповещения и пространственно-рельефными указателями;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модернизация подвижного состава пассажирского транспорта, приспособленного для инвалидов (аппарели, подъемники, места крепления колясок, автоматические светозвуковые информаторы), а также строительство новых объектов железнодорожного транспорта, выполняющих функции пассажирского сервиса, учитывающих требования доступности объектов и услуг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обустройство для инвалидов железнодорожных вокзалов, аэропортов, морских и речных портов, в том числе установка специализированных таксофонов для лиц с нарушением опорно-двигательного аппарата, указателей со световой и звуковой информацией для лиц с потерей слуха и зрения;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оборудование специализированных касс, мест в залах ожидания и кабин в общественных туалетах;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оборудование пешеходных и транспортных коммуникаций, остановок, станций и вокзалов общественного пассажирского транспорта системами синхронного вывода речевой и текстовой информации (включая графические схемы маршрутов движения транспорта), пандусами, тактильными и контрастными поверхностями;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правил морской перевозки пассажиров и правил перевозок пассажиров и их багажа на внутреннем водном транспорте с учетом положений </w:t>
      </w:r>
      <w:hyperlink r:id="rId49"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производство транспортных средств со специальным оборудованием и конструктивными особенностями, обеспечивающими их доступность для пассажиров-инвалидов;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оснащение дорог специальными знаками дорожного </w:t>
      </w:r>
      <w:proofErr w:type="gramStart"/>
      <w:r w:rsidRPr="00935EF5">
        <w:rPr>
          <w:rFonts w:ascii="Times New Roman" w:eastAsia="Times New Roman" w:hAnsi="Times New Roman" w:cs="Times New Roman"/>
          <w:color w:val="464C55"/>
          <w:sz w:val="24"/>
          <w:szCs w:val="24"/>
          <w:lang w:eastAsia="ru-RU"/>
        </w:rPr>
        <w:t>движения</w:t>
      </w:r>
      <w:proofErr w:type="gramEnd"/>
      <w:r w:rsidRPr="00935EF5">
        <w:rPr>
          <w:rFonts w:ascii="Times New Roman" w:eastAsia="Times New Roman" w:hAnsi="Times New Roman" w:cs="Times New Roman"/>
          <w:color w:val="464C55"/>
          <w:sz w:val="24"/>
          <w:szCs w:val="24"/>
          <w:lang w:eastAsia="ru-RU"/>
        </w:rPr>
        <w:t xml:space="preserve"> как для инвалидов, так и информирующих о передвижениях инвалидов по этим участкам дорог, а также создание специально отведенных парковочных мест на городских парковках;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методических материалов по организации доступной среды для инвалидов и других маломобильных групп населения в учреждениях культуры и проведение обучающих семинаров для специалистов этих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комплектование библиотек специальными адаптивно-техническими средствами для инвалидов ("говорящими книгами" на </w:t>
      </w:r>
      <w:proofErr w:type="spellStart"/>
      <w:r w:rsidRPr="00935EF5">
        <w:rPr>
          <w:rFonts w:ascii="Times New Roman" w:eastAsia="Times New Roman" w:hAnsi="Times New Roman" w:cs="Times New Roman"/>
          <w:color w:val="464C55"/>
          <w:sz w:val="24"/>
          <w:szCs w:val="24"/>
          <w:lang w:eastAsia="ru-RU"/>
        </w:rPr>
        <w:t>флеш</w:t>
      </w:r>
      <w:proofErr w:type="spellEnd"/>
      <w:r w:rsidRPr="00935EF5">
        <w:rPr>
          <w:rFonts w:ascii="Times New Roman" w:eastAsia="Times New Roman" w:hAnsi="Times New Roman" w:cs="Times New Roman"/>
          <w:color w:val="464C55"/>
          <w:sz w:val="24"/>
          <w:szCs w:val="24"/>
          <w:lang w:eastAsia="ru-RU"/>
        </w:rPr>
        <w:t>-картах и специальными аппаратами для их воспроизведения);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адаптация официальных сайтов органов государственной власти в сети Интернет с учетом потребностей инвалидов по зрению;</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оснащение специальным оборудованием зданий государственных органов и органов местного самоуправления для удобства и комфорта инвалидов мест оказания государственных и муниципальных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доступа инвалидов и других маломобильных групп населения к электронным государственным услугам посредством сети Интернет с учетом технических возможностей;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производство и (или) распространение и тиражирование социально значимой продукции электронных средств массовой информации, создание и поддержание в сети Интернет сайтов, имеющих социальное или образовательное значение;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выпуск периодических печатных изданий для инвалидов, в том числе для инвалидов по зрению;</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оборудование объектов почтовой связи пандусами и другими специальными устройствами с целью обеспечения их доступности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оснащение специальным оборудованием лечебно-профилактических учреждений с целью облегчения проведения медицинских мероприятий для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системы подготовки спортивных сборных команд Российской Федерации и создание условий для подготовки резерва в сборные команды Российской Федерации по зимним видам спорта к XI </w:t>
      </w:r>
      <w:proofErr w:type="spellStart"/>
      <w:r w:rsidRPr="00935EF5">
        <w:rPr>
          <w:rFonts w:ascii="Times New Roman" w:eastAsia="Times New Roman" w:hAnsi="Times New Roman" w:cs="Times New Roman"/>
          <w:color w:val="464C55"/>
          <w:sz w:val="24"/>
          <w:szCs w:val="24"/>
          <w:lang w:eastAsia="ru-RU"/>
        </w:rPr>
        <w:t>Паралимпийским</w:t>
      </w:r>
      <w:proofErr w:type="spellEnd"/>
      <w:r w:rsidRPr="00935EF5">
        <w:rPr>
          <w:rFonts w:ascii="Times New Roman" w:eastAsia="Times New Roman" w:hAnsi="Times New Roman" w:cs="Times New Roman"/>
          <w:color w:val="464C55"/>
          <w:sz w:val="24"/>
          <w:szCs w:val="24"/>
          <w:lang w:eastAsia="ru-RU"/>
        </w:rPr>
        <w:t xml:space="preserve"> зимним играм 2014 года в г. Сочи;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поддержка программ развития общественных организаций, деятельность которых направлена на развитие видов спорта, включенных в программу </w:t>
      </w:r>
      <w:proofErr w:type="spellStart"/>
      <w:r w:rsidRPr="00935EF5">
        <w:rPr>
          <w:rFonts w:ascii="Times New Roman" w:eastAsia="Times New Roman" w:hAnsi="Times New Roman" w:cs="Times New Roman"/>
          <w:color w:val="464C55"/>
          <w:sz w:val="24"/>
          <w:szCs w:val="24"/>
          <w:lang w:eastAsia="ru-RU"/>
        </w:rPr>
        <w:t>паралимпийских</w:t>
      </w:r>
      <w:proofErr w:type="spellEnd"/>
      <w:r w:rsidRPr="00935EF5">
        <w:rPr>
          <w:rFonts w:ascii="Times New Roman" w:eastAsia="Times New Roman" w:hAnsi="Times New Roman" w:cs="Times New Roman"/>
          <w:color w:val="464C55"/>
          <w:sz w:val="24"/>
          <w:szCs w:val="24"/>
          <w:lang w:eastAsia="ru-RU"/>
        </w:rPr>
        <w:t xml:space="preserve"> и </w:t>
      </w:r>
      <w:proofErr w:type="spellStart"/>
      <w:r w:rsidRPr="00935EF5">
        <w:rPr>
          <w:rFonts w:ascii="Times New Roman" w:eastAsia="Times New Roman" w:hAnsi="Times New Roman" w:cs="Times New Roman"/>
          <w:color w:val="464C55"/>
          <w:sz w:val="24"/>
          <w:szCs w:val="24"/>
          <w:lang w:eastAsia="ru-RU"/>
        </w:rPr>
        <w:t>сурдлимпийских</w:t>
      </w:r>
      <w:proofErr w:type="spellEnd"/>
      <w:r w:rsidRPr="00935EF5">
        <w:rPr>
          <w:rFonts w:ascii="Times New Roman" w:eastAsia="Times New Roman" w:hAnsi="Times New Roman" w:cs="Times New Roman"/>
          <w:color w:val="464C55"/>
          <w:sz w:val="24"/>
          <w:szCs w:val="24"/>
          <w:lang w:eastAsia="ru-RU"/>
        </w:rPr>
        <w:t xml:space="preserve"> игр;</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инвалидов техническими средствами реабилитации и отдельных категорий граждан из числа ветеранов протезами (кроме зубных протезов) и протезно-ортопедическими изделиями;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поддержка работодателей, участвующих в мероприятиях по содействию трудоустройству инвалидов, с возмещением затрат на оборудование (оснащение) специальных рабочих мест для трудоустройства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3. Устранение социальной разобщенности инвалидов и граждан, не являющихся инвалидами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Разобщенность инвалидов и граждан, не являющихся инвалидами, не позволит в полной мере создать условия для обеспечения равноправного участия инвалидов во всех сферах жизни общества. Для решения этой задачи предусматривается реализация следующих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и проведение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 подготовка и публикация учебных, информационных, справочных, методических пособий и руководств по формированию доступной среды.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рамках программ субъектов Российской Федерации предполагается проведение региональных мероприятий для инвалидов, в том числе для детей-инвалидов (фестивали, спартакиады и др.).</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 xml:space="preserve">4. Модернизация государственной системы </w:t>
      </w:r>
      <w:proofErr w:type="gramStart"/>
      <w:r w:rsidRPr="00935EF5">
        <w:rPr>
          <w:rFonts w:ascii="Times New Roman" w:eastAsia="Times New Roman" w:hAnsi="Times New Roman" w:cs="Times New Roman"/>
          <w:b/>
          <w:bCs/>
          <w:color w:val="22272F"/>
          <w:sz w:val="30"/>
          <w:szCs w:val="30"/>
          <w:lang w:eastAsia="ru-RU"/>
        </w:rPr>
        <w:t>медико-социальной</w:t>
      </w:r>
      <w:proofErr w:type="gramEnd"/>
      <w:r w:rsidRPr="00935EF5">
        <w:rPr>
          <w:rFonts w:ascii="Times New Roman" w:eastAsia="Times New Roman" w:hAnsi="Times New Roman" w:cs="Times New Roman"/>
          <w:b/>
          <w:bCs/>
          <w:color w:val="22272F"/>
          <w:sz w:val="30"/>
          <w:szCs w:val="30"/>
          <w:lang w:eastAsia="ru-RU"/>
        </w:rPr>
        <w:t xml:space="preserve"> экспертизы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Для решения задачи по модернизации государственной системы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предусматривается реализация следующих мероприятий Программы, направленных на повышение объективности и оперативности при освидетельствовании граждан:</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разработка новых классификаций и критериев по определению инвалидности при проведении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кодификатора категорий инвалидности с учетом положений Международной классификации, дифференцированного по преимущественному виду помощи, в которой нуждается инвалид;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разработка моделей внутри- и межведомственного взаимодействия при осуществлении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комплексной реабилитации инвалидов в целях сокращения реабилитационного маршрута движения инвалида;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организация и проведение пилотного проекта в 3 субъектах Российской Федерации по отработке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 учетом положений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внедрение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в субъектах Российской Федерации с учетом результатов пилотного проекта;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разработка системы комплектования кадрами сети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разработка нормативов оснащения учреждений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 специальным диагностическим оборудованием;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обучение (подготовка, переподготовка, повышение квалификации) специалистов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проведение конференций по проблемам медико-социальной экспертизы;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обучение (подготовка, переподготовка, повышение квалификации) специалистов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(работа с кодификатором категорий инвалидности с учетом положений Международной классификации, дифференцированным по преимущественному виду помощи, в которой нуждается инвалид);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укрепление материально-технической базы учреждений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Федеральные органы исполнительной власти в соответствии со сферами ведения, органы исполнительной власти субъектов Российской Федерации в пределах утвержденных лимитов бюджетных обязательств, ведомственных и целевых программ осуществляют следующие мероприятия: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приведение состояния зданий и сооружений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в соответствие с требованиями строительных норм и правил по обеспечению их доступности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установление единой системы учета инвалидов в Российской Федерации путем объединения существующих информационных систем, отражающих состояние инвалидности в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5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подраздел 5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51" w:anchor="block_10505" w:history="1">
        <w:r w:rsidRPr="00935EF5">
          <w:rPr>
            <w:rFonts w:ascii="Times New Roman" w:eastAsia="Times New Roman" w:hAnsi="Times New Roman" w:cs="Times New Roman"/>
            <w:color w:val="3272C0"/>
            <w:sz w:val="24"/>
            <w:szCs w:val="24"/>
            <w:lang w:eastAsia="ru-RU"/>
          </w:rPr>
          <w:t>См. текст подраздела в предыдущей редакции</w:t>
        </w:r>
      </w:hyperlink>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lastRenderedPageBreak/>
        <w:t>5. Обеспечение равного доступа инвалидов к реабилитационным услугам</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решения задачи по обеспечению равного доступа инвалидов к реабилитационным услугам предусматривается реализация следующих мероприятий Программы, направленных на повышение эффективности предоставления этих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организация и проведение конференций для специалистов реабилитационных и лечебно-профилактических учреждений по внедрению кодификатора категорий инвалидности с учетом положений Международной классификации, дифференцированного по преимущественному виду помощи, в которой нуждается инвалид, включая изготовление информационно-справочного материала;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обучение </w:t>
      </w:r>
      <w:proofErr w:type="spellStart"/>
      <w:r w:rsidRPr="00935EF5">
        <w:rPr>
          <w:rFonts w:ascii="Times New Roman" w:eastAsia="Times New Roman" w:hAnsi="Times New Roman" w:cs="Times New Roman"/>
          <w:color w:val="464C55"/>
          <w:sz w:val="24"/>
          <w:szCs w:val="24"/>
          <w:lang w:eastAsia="ru-RU"/>
        </w:rPr>
        <w:t>сурдопереводчиков</w:t>
      </w:r>
      <w:proofErr w:type="spellEnd"/>
      <w:r w:rsidRPr="00935EF5">
        <w:rPr>
          <w:rFonts w:ascii="Times New Roman" w:eastAsia="Times New Roman" w:hAnsi="Times New Roman" w:cs="Times New Roman"/>
          <w:color w:val="464C55"/>
          <w:sz w:val="24"/>
          <w:szCs w:val="24"/>
          <w:lang w:eastAsia="ru-RU"/>
        </w:rPr>
        <w:t xml:space="preserve"> и </w:t>
      </w:r>
      <w:proofErr w:type="spellStart"/>
      <w:r w:rsidRPr="00935EF5">
        <w:rPr>
          <w:rFonts w:ascii="Times New Roman" w:eastAsia="Times New Roman" w:hAnsi="Times New Roman" w:cs="Times New Roman"/>
          <w:color w:val="464C55"/>
          <w:sz w:val="24"/>
          <w:szCs w:val="24"/>
          <w:lang w:eastAsia="ru-RU"/>
        </w:rPr>
        <w:t>тифлосурдопереводчиков</w:t>
      </w:r>
      <w:proofErr w:type="spellEnd"/>
      <w:r w:rsidRPr="00935EF5">
        <w:rPr>
          <w:rFonts w:ascii="Times New Roman" w:eastAsia="Times New Roman" w:hAnsi="Times New Roman" w:cs="Times New Roman"/>
          <w:color w:val="464C55"/>
          <w:sz w:val="24"/>
          <w:szCs w:val="24"/>
          <w:lang w:eastAsia="ru-RU"/>
        </w:rPr>
        <w:t>, в том числе обучение на базовом уровне специалистов, оказывающих государственные услуги населению, русскому жестовому языку;</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обучение специалистов, обеспечивающих учебно-тренировочный процесс среди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проведение системных исследований и подготовка научно-обоснованных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поддержка программ 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программного обеспечения, позволяющего интегрировать данные различных ведомственных структур, участвующих в реабилитации инвалидов, на основе моделей внутриведомственного и межведомственного взаимодействия, и его внедрение.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Федеральные органы исполнительной власти в соответствии со сферами ведения, органы исполнительной власти субъектов Российской Федерации в пределах утвержденных лимитов бюджетных обязательств, в том числе в рамках ведомственных и целевых программ, осуществляют следующие мероприятия: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анализ деятельности сети реабилитационных центров в субъектах Российской Федерации с учетом профиля реабилитации с целью определения обеспеченности реабилитационными услугами инвалидов, в том числе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анализ сети действующих санаторно-курортных и лечебно-профилактических учреждений, подведомственных Министерству здравоохранения и социального развития Российской Федерации, федеральных государственных учреждений - центров реабилитации Фонда социального страхования Российской Федерации с целью перепрофилирования и </w:t>
      </w:r>
      <w:proofErr w:type="gramStart"/>
      <w:r w:rsidRPr="00935EF5">
        <w:rPr>
          <w:rFonts w:ascii="Times New Roman" w:eastAsia="Times New Roman" w:hAnsi="Times New Roman" w:cs="Times New Roman"/>
          <w:color w:val="464C55"/>
          <w:sz w:val="24"/>
          <w:szCs w:val="24"/>
          <w:lang w:eastAsia="ru-RU"/>
        </w:rPr>
        <w:t>реконструкции</w:t>
      </w:r>
      <w:proofErr w:type="gramEnd"/>
      <w:r w:rsidRPr="00935EF5">
        <w:rPr>
          <w:rFonts w:ascii="Times New Roman" w:eastAsia="Times New Roman" w:hAnsi="Times New Roman" w:cs="Times New Roman"/>
          <w:color w:val="464C55"/>
          <w:sz w:val="24"/>
          <w:szCs w:val="24"/>
          <w:lang w:eastAsia="ru-RU"/>
        </w:rPr>
        <w:t xml:space="preserve"> отдельных санаторно-курортных и лечебно-профилактических учреждений в реабилитационные учреждения с учетом обеспеченности населения реабилитационными услугами;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разработка порядка оказания реабилитационных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норматива оснащения организаций, предоставляющих реабилитационные услуги;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перепрофилирование отдельных санаторно-курортных и лечебно-профилактических учреждений в реабилитационные учреждения;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укрепление материально-технической базы реабилитационных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укрепление материально-технической базы специализированных учреждений для детей-инвалидов и детских домов-интернатов с целью проведения комплексной медицинской, педагогической и социальной реабилитации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предоставление из федерального бюджета субсидий стационарам сложного протезирования на оплату дней пребывания инвалидов в стационарах;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обеспечение инвалидов транспортными средствами;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государственная поддержка общероссийских общественных организаций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предоставление из федерального бюджета субсидий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услуг по протезированию по ценам ниже себестоимости;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издание печатных средств массовой информации для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дополнительное ежемесячное материальное обеспечение инвалидов вследствие военной травмы;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анализ факторов, препятствующих независимому выходу инвалидов на рынок труда, и разработка мер по их поэтапному устранению;</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способов стимулирования работодателей по созданию рабочих мест для трудоустройства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разработка механизма развития интеграционных предприятий - специализированных организаций со среднесписочной численностью не менее 50 человек, деятельность которых осуществляется с использованием труда инвалидов и в которых среднесписочная численность инвалидов составляет не менее 50 процентов, с целью профессиональной и социальной реабилитации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подготовка и выпуск </w:t>
      </w:r>
      <w:proofErr w:type="spellStart"/>
      <w:r w:rsidRPr="00935EF5">
        <w:rPr>
          <w:rFonts w:ascii="Times New Roman" w:eastAsia="Times New Roman" w:hAnsi="Times New Roman" w:cs="Times New Roman"/>
          <w:color w:val="464C55"/>
          <w:sz w:val="24"/>
          <w:szCs w:val="24"/>
          <w:lang w:eastAsia="ru-RU"/>
        </w:rPr>
        <w:t>профессиографического</w:t>
      </w:r>
      <w:proofErr w:type="spellEnd"/>
      <w:r w:rsidRPr="00935EF5">
        <w:rPr>
          <w:rFonts w:ascii="Times New Roman" w:eastAsia="Times New Roman" w:hAnsi="Times New Roman" w:cs="Times New Roman"/>
          <w:color w:val="464C55"/>
          <w:sz w:val="24"/>
          <w:szCs w:val="24"/>
          <w:lang w:eastAsia="ru-RU"/>
        </w:rPr>
        <w:t xml:space="preserve"> справочника для трудоустройства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План реализации мероприятий Программы с указанием источников финансирования и распределением средств федерального бюджета, бюджетов субъектов Российской </w:t>
      </w:r>
      <w:r w:rsidRPr="00935EF5">
        <w:rPr>
          <w:rFonts w:ascii="Times New Roman" w:eastAsia="Times New Roman" w:hAnsi="Times New Roman" w:cs="Times New Roman"/>
          <w:color w:val="464C55"/>
          <w:sz w:val="24"/>
          <w:szCs w:val="24"/>
          <w:lang w:eastAsia="ru-RU"/>
        </w:rPr>
        <w:lastRenderedPageBreak/>
        <w:t>Федерации и внебюджетных источников между ответственным исполнителем Программы и соисполнителями Программы приведен в </w:t>
      </w:r>
      <w:hyperlink r:id="rId52" w:history="1">
        <w:r w:rsidRPr="00935EF5">
          <w:rPr>
            <w:rFonts w:ascii="Times New Roman" w:eastAsia="Times New Roman" w:hAnsi="Times New Roman" w:cs="Times New Roman"/>
            <w:color w:val="3272C0"/>
            <w:sz w:val="24"/>
            <w:szCs w:val="24"/>
            <w:lang w:eastAsia="ru-RU"/>
          </w:rPr>
          <w:t>приложении N 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Мероприятия Программы, реализуемые в 2011 - 2015 годах федеральными органами исполнительной власти в пределах утвержденных лимитов бюджетных обязательств, способствующие формированию доступной среды для инвалидов, приведены в </w:t>
      </w:r>
      <w:hyperlink r:id="rId53" w:history="1">
        <w:r w:rsidRPr="00935EF5">
          <w:rPr>
            <w:rFonts w:ascii="Times New Roman" w:eastAsia="Times New Roman" w:hAnsi="Times New Roman" w:cs="Times New Roman"/>
            <w:color w:val="3272C0"/>
            <w:sz w:val="24"/>
            <w:szCs w:val="24"/>
            <w:lang w:eastAsia="ru-RU"/>
          </w:rPr>
          <w:t>приложении N 2</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 Основные меры правового регулирования в рассматриваемой сфере, направленные на достижение целей и (или) конечных результатов Программы, с обоснованием основных положений и сроков принятия необходимых нормативных правовых актов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Основные меры правового регулирования направлены на обеспечение доступности среды для инвалидов и других маломобильных групп населения.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обеспечения равенства инвалидов с другими лицами, а также в связи с присоединением Российской Федерации к </w:t>
      </w:r>
      <w:hyperlink r:id="rId54" w:history="1">
        <w:r w:rsidRPr="00935EF5">
          <w:rPr>
            <w:rFonts w:ascii="Times New Roman" w:eastAsia="Times New Roman" w:hAnsi="Times New Roman" w:cs="Times New Roman"/>
            <w:color w:val="3272C0"/>
            <w:sz w:val="24"/>
            <w:szCs w:val="24"/>
            <w:lang w:eastAsia="ru-RU"/>
          </w:rPr>
          <w:t>Конвенции</w:t>
        </w:r>
      </w:hyperlink>
      <w:r w:rsidRPr="00935EF5">
        <w:rPr>
          <w:rFonts w:ascii="Times New Roman" w:eastAsia="Times New Roman" w:hAnsi="Times New Roman" w:cs="Times New Roman"/>
          <w:color w:val="464C55"/>
          <w:sz w:val="24"/>
          <w:szCs w:val="24"/>
          <w:lang w:eastAsia="ru-RU"/>
        </w:rPr>
        <w:t> разрабатываются проекты федеральных законов, предусматривающие внесение изменений в отдельные законодательные акты Российской Федерации по вопросам реабилитации и социальной интеграции инвалидов и ратификацию Конвенции.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обеспечения инвалидам и другим маломобильным группам населения равного доступа к объектам социальной, транспортной и инженерной инфраструктуры необходимо осуществить в 2011 году изменение норм обеспечения доступности зданий и сооружений для указанных категорий граждан при проектировании и строительстве, установленных следующими нормативными документами: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строительными нормами и правилами "Доступность зданий и сооружений для маломобильных групп населения" (</w:t>
      </w:r>
      <w:hyperlink r:id="rId55" w:history="1">
        <w:r w:rsidRPr="00935EF5">
          <w:rPr>
            <w:rFonts w:ascii="Times New Roman" w:eastAsia="Times New Roman" w:hAnsi="Times New Roman" w:cs="Times New Roman"/>
            <w:color w:val="3272C0"/>
            <w:sz w:val="24"/>
            <w:szCs w:val="24"/>
            <w:lang w:eastAsia="ru-RU"/>
          </w:rPr>
          <w:t>СНиП 35-01-2001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ведомственными строительными нормами "Проектирование среды жизнедеятельности с учетом потребностей инвалидов и маломобильных групп населения" (</w:t>
      </w:r>
      <w:hyperlink r:id="rId56" w:history="1">
        <w:r w:rsidRPr="00935EF5">
          <w:rPr>
            <w:rFonts w:ascii="Times New Roman" w:eastAsia="Times New Roman" w:hAnsi="Times New Roman" w:cs="Times New Roman"/>
            <w:color w:val="3272C0"/>
            <w:sz w:val="24"/>
            <w:szCs w:val="24"/>
            <w:lang w:eastAsia="ru-RU"/>
          </w:rPr>
          <w:t>ВСН 62-91*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сводами правил:</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"Проектирование зданий и сооружений с учетом доступности для маломобильных групп населения. Общие положения" (</w:t>
      </w:r>
      <w:hyperlink r:id="rId57" w:history="1">
        <w:r w:rsidRPr="00935EF5">
          <w:rPr>
            <w:rFonts w:ascii="Times New Roman" w:eastAsia="Times New Roman" w:hAnsi="Times New Roman" w:cs="Times New Roman"/>
            <w:color w:val="3272C0"/>
            <w:sz w:val="24"/>
            <w:szCs w:val="24"/>
            <w:lang w:eastAsia="ru-RU"/>
          </w:rPr>
          <w:t>СП 35-101-2001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"Жилая среда с планировочными элементами, доступными инвалидам" (</w:t>
      </w:r>
      <w:hyperlink r:id="rId58" w:history="1">
        <w:r w:rsidRPr="00935EF5">
          <w:rPr>
            <w:rFonts w:ascii="Times New Roman" w:eastAsia="Times New Roman" w:hAnsi="Times New Roman" w:cs="Times New Roman"/>
            <w:color w:val="3272C0"/>
            <w:sz w:val="24"/>
            <w:szCs w:val="24"/>
            <w:lang w:eastAsia="ru-RU"/>
          </w:rPr>
          <w:t>СП 35-102-2001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"Общественные здания и сооружения, доступные маломобильным посетителям" (</w:t>
      </w:r>
      <w:hyperlink r:id="rId59" w:history="1">
        <w:r w:rsidRPr="00935EF5">
          <w:rPr>
            <w:rFonts w:ascii="Times New Roman" w:eastAsia="Times New Roman" w:hAnsi="Times New Roman" w:cs="Times New Roman"/>
            <w:color w:val="3272C0"/>
            <w:sz w:val="24"/>
            <w:szCs w:val="24"/>
            <w:lang w:eastAsia="ru-RU"/>
          </w:rPr>
          <w:t>СП 35-103-2001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"Здания и помещения с местами труда для инвалидов" (</w:t>
      </w:r>
      <w:hyperlink r:id="rId60" w:history="1">
        <w:r w:rsidRPr="00935EF5">
          <w:rPr>
            <w:rFonts w:ascii="Times New Roman" w:eastAsia="Times New Roman" w:hAnsi="Times New Roman" w:cs="Times New Roman"/>
            <w:color w:val="3272C0"/>
            <w:sz w:val="24"/>
            <w:szCs w:val="24"/>
            <w:lang w:eastAsia="ru-RU"/>
          </w:rPr>
          <w:t>СП 35-104-2001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"Реконструкция городской застройки с учетом доступности для инвалидов и других маломобильных групп населения" (</w:t>
      </w:r>
      <w:hyperlink r:id="rId61" w:history="1">
        <w:r w:rsidRPr="00935EF5">
          <w:rPr>
            <w:rFonts w:ascii="Times New Roman" w:eastAsia="Times New Roman" w:hAnsi="Times New Roman" w:cs="Times New Roman"/>
            <w:color w:val="3272C0"/>
            <w:sz w:val="24"/>
            <w:szCs w:val="24"/>
            <w:lang w:eastAsia="ru-RU"/>
          </w:rPr>
          <w:t>СП 35-105-2002</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"Расчет и размещение учреждений социального обслуживания пожилых людей" (</w:t>
      </w:r>
      <w:hyperlink r:id="rId62" w:history="1">
        <w:r w:rsidRPr="00935EF5">
          <w:rPr>
            <w:rFonts w:ascii="Times New Roman" w:eastAsia="Times New Roman" w:hAnsi="Times New Roman" w:cs="Times New Roman"/>
            <w:color w:val="3272C0"/>
            <w:sz w:val="24"/>
            <w:szCs w:val="24"/>
            <w:lang w:eastAsia="ru-RU"/>
          </w:rPr>
          <w:t>СП 35-106-2003</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"Здания учреждений временного пребывания лиц без определенного места жительства" (</w:t>
      </w:r>
      <w:hyperlink r:id="rId63" w:history="1">
        <w:r w:rsidRPr="00935EF5">
          <w:rPr>
            <w:rFonts w:ascii="Times New Roman" w:eastAsia="Times New Roman" w:hAnsi="Times New Roman" w:cs="Times New Roman"/>
            <w:color w:val="3272C0"/>
            <w:sz w:val="24"/>
            <w:szCs w:val="24"/>
            <w:lang w:eastAsia="ru-RU"/>
          </w:rPr>
          <w:t>СП 35-107-2003</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"Помещения для досуговой и физкультурно-оздоровительной деятельности пожилых людей" (СП 35-109-2005);</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"Дома-интернаты" (</w:t>
      </w:r>
      <w:hyperlink r:id="rId64" w:anchor="block_13000" w:history="1">
        <w:r w:rsidRPr="00935EF5">
          <w:rPr>
            <w:rFonts w:ascii="Times New Roman" w:eastAsia="Times New Roman" w:hAnsi="Times New Roman" w:cs="Times New Roman"/>
            <w:color w:val="3272C0"/>
            <w:sz w:val="24"/>
            <w:szCs w:val="24"/>
            <w:lang w:eastAsia="ru-RU"/>
          </w:rPr>
          <w:t>СП 35-112-2005</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"Реконструкция и приспособление зданий для учреждений социального обслуживания пожилых людей" (</w:t>
      </w:r>
      <w:hyperlink r:id="rId65" w:anchor="block_1000" w:history="1">
        <w:r w:rsidRPr="00935EF5">
          <w:rPr>
            <w:rFonts w:ascii="Times New Roman" w:eastAsia="Times New Roman" w:hAnsi="Times New Roman" w:cs="Times New Roman"/>
            <w:color w:val="3272C0"/>
            <w:sz w:val="24"/>
            <w:szCs w:val="24"/>
            <w:lang w:eastAsia="ru-RU"/>
          </w:rPr>
          <w:t>СП 35-114-2003</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"Обустройство помещений в учреждениях социального и медицинского обслуживания пожилых людей" (</w:t>
      </w:r>
      <w:hyperlink r:id="rId66" w:history="1">
        <w:r w:rsidRPr="00935EF5">
          <w:rPr>
            <w:rFonts w:ascii="Times New Roman" w:eastAsia="Times New Roman" w:hAnsi="Times New Roman" w:cs="Times New Roman"/>
            <w:color w:val="3272C0"/>
            <w:sz w:val="24"/>
            <w:szCs w:val="24"/>
            <w:lang w:eastAsia="ru-RU"/>
          </w:rPr>
          <w:t>СП 35-115-2004</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"Реабилитационные центры для детей и подростков с ограниченными возможностями" (</w:t>
      </w:r>
      <w:hyperlink r:id="rId67" w:anchor="block_1002" w:history="1">
        <w:r w:rsidRPr="00935EF5">
          <w:rPr>
            <w:rFonts w:ascii="Times New Roman" w:eastAsia="Times New Roman" w:hAnsi="Times New Roman" w:cs="Times New Roman"/>
            <w:color w:val="3272C0"/>
            <w:sz w:val="24"/>
            <w:szCs w:val="24"/>
            <w:lang w:eastAsia="ru-RU"/>
          </w:rPr>
          <w:t>СП 35-116-2006</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"Дома-интернаты для детей-инвалидов" (</w:t>
      </w:r>
      <w:hyperlink r:id="rId68" w:anchor="block_10900" w:history="1">
        <w:r w:rsidRPr="00935EF5">
          <w:rPr>
            <w:rFonts w:ascii="Times New Roman" w:eastAsia="Times New Roman" w:hAnsi="Times New Roman" w:cs="Times New Roman"/>
            <w:color w:val="3272C0"/>
            <w:sz w:val="24"/>
            <w:szCs w:val="24"/>
            <w:lang w:eastAsia="ru-RU"/>
          </w:rPr>
          <w:t>СП 35-117-2006</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Кроме того, требуется актуализировать:</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национальный стандарт "Средства общественного пассажирского транспорта. Общие технические требования доступности и безопасности для инвалидов" (ГОСТ </w:t>
      </w:r>
      <w:proofErr w:type="gramStart"/>
      <w:r w:rsidRPr="00935EF5">
        <w:rPr>
          <w:rFonts w:ascii="Times New Roman" w:eastAsia="Times New Roman" w:hAnsi="Times New Roman" w:cs="Times New Roman"/>
          <w:color w:val="464C55"/>
          <w:sz w:val="24"/>
          <w:szCs w:val="24"/>
          <w:lang w:eastAsia="ru-RU"/>
        </w:rPr>
        <w:t>Р</w:t>
      </w:r>
      <w:proofErr w:type="gramEnd"/>
      <w:r w:rsidRPr="00935EF5">
        <w:rPr>
          <w:rFonts w:ascii="Times New Roman" w:eastAsia="Times New Roman" w:hAnsi="Times New Roman" w:cs="Times New Roman"/>
          <w:color w:val="464C55"/>
          <w:sz w:val="24"/>
          <w:szCs w:val="24"/>
          <w:lang w:eastAsia="ru-RU"/>
        </w:rPr>
        <w:t> 51090-97), что позволит создать нормативную основу для обеспечения соблюдения требований доступности объектов транспортной инфраструктуры (средств транспорта, пешеходных переходов, тротуаров и др.) для инвалидов и других маломобильных групп населения с учетом требований </w:t>
      </w:r>
      <w:hyperlink r:id="rId69" w:anchor="block_14000" w:history="1">
        <w:r w:rsidRPr="00935EF5">
          <w:rPr>
            <w:rFonts w:ascii="Times New Roman" w:eastAsia="Times New Roman" w:hAnsi="Times New Roman" w:cs="Times New Roman"/>
            <w:color w:val="3272C0"/>
            <w:sz w:val="24"/>
            <w:szCs w:val="24"/>
            <w:lang w:eastAsia="ru-RU"/>
          </w:rPr>
          <w:t>Федерального закона</w:t>
        </w:r>
      </w:hyperlink>
      <w:r w:rsidRPr="00935EF5">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национальный стандарт "Автобусы для перевозки инвалидов. Общие технические требования" (ГОСТ </w:t>
      </w:r>
      <w:proofErr w:type="gramStart"/>
      <w:r w:rsidRPr="00935EF5">
        <w:rPr>
          <w:rFonts w:ascii="Times New Roman" w:eastAsia="Times New Roman" w:hAnsi="Times New Roman" w:cs="Times New Roman"/>
          <w:color w:val="464C55"/>
          <w:sz w:val="24"/>
          <w:szCs w:val="24"/>
          <w:lang w:eastAsia="ru-RU"/>
        </w:rPr>
        <w:t>Р</w:t>
      </w:r>
      <w:proofErr w:type="gramEnd"/>
      <w:r w:rsidRPr="00935EF5">
        <w:rPr>
          <w:rFonts w:ascii="Times New Roman" w:eastAsia="Times New Roman" w:hAnsi="Times New Roman" w:cs="Times New Roman"/>
          <w:color w:val="464C55"/>
          <w:sz w:val="24"/>
          <w:szCs w:val="24"/>
          <w:lang w:eastAsia="ru-RU"/>
        </w:rPr>
        <w:t> 50844-95), что заложит нормативную основу для соблюдения требований доступности пассажирского транспорта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соответствии со своими полномочиями.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70" w:anchor="block_1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раздел VII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71" w:anchor="block_10700" w:history="1">
        <w:r w:rsidRPr="00935EF5">
          <w:rPr>
            <w:rFonts w:ascii="Times New Roman" w:eastAsia="Times New Roman" w:hAnsi="Times New Roman" w:cs="Times New Roman"/>
            <w:color w:val="3272C0"/>
            <w:sz w:val="24"/>
            <w:szCs w:val="24"/>
            <w:lang w:eastAsia="ru-RU"/>
          </w:rPr>
          <w:t>См. текст раздела в предыдущей редакции</w:t>
        </w:r>
      </w:hyperlink>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VII. Перечень целевых показателей и индикаторов Программы с расшифровкой плановых значений по годам ее реализации, а также сведения о взаимосвязи мероприятий и результатов их выполнения с обобщенными целевыми индикаторами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Результатом реализации Программы станет формирование к концу 2015 года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с целью интеграции инвалидов с обществом.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Эффективность реализации Программы оценивается по показателям и индикаторам, характеризующим состояние и динамику уровня доступности приоритетных объектов и услуг в приоритетных сферах жизнедеятельности инвалидов и других маломобильных групп населения, а также характеризующим состояние и динамику инвалидности.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Общий объем средств, предусмотренных Программой на реализацию мероприятий, обеспечивающих доступность указанных объектов и услуг, составляет 41,02 млрд. рублей. Целевым показателем, характеризующим уровень их доступности, является доля </w:t>
      </w:r>
      <w:r w:rsidRPr="00935EF5">
        <w:rPr>
          <w:rFonts w:ascii="Times New Roman" w:eastAsia="Times New Roman" w:hAnsi="Times New Roman" w:cs="Times New Roman"/>
          <w:color w:val="464C55"/>
          <w:sz w:val="24"/>
          <w:szCs w:val="24"/>
          <w:lang w:eastAsia="ru-RU"/>
        </w:rPr>
        <w:lastRenderedPageBreak/>
        <w:t>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данным социологических исследований, проведенных Центром социальной политики и гендерных исследований (г. Саратов) в 4 регионах Российской Федерации в 2008 году (Костромская, Московская, Саратовская области и г. Санкт-Петербург), количество инвалидов, которые сталкиваются с труднопреодолимыми барьерами при посещении объектов и получении услуг, составляет около 30 процентов. Программой предусмотрено мероприятие по проведению репрезентативных социологических исследований, результаты которых позволят объективно оценивать эффективность реализации мероприятий Программы. Уровень положительной оценки инвалидами состояния приоритетных объектов и услуг в приоритетных сферах жизнедеятельности к концу 2015 года должен составить не менее 55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Общий объем средств, предусмотренный Программой на реализацию мероприятий по совершенствованию механизма предоставления услуг в сфере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составляет 3,67 млрд.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Эффективность реабилитации </w:t>
      </w:r>
      <w:proofErr w:type="gramStart"/>
      <w:r w:rsidRPr="00935EF5">
        <w:rPr>
          <w:rFonts w:ascii="Times New Roman" w:eastAsia="Times New Roman" w:hAnsi="Times New Roman" w:cs="Times New Roman"/>
          <w:color w:val="464C55"/>
          <w:sz w:val="24"/>
          <w:szCs w:val="24"/>
          <w:lang w:eastAsia="ru-RU"/>
        </w:rPr>
        <w:t>оценивается</w:t>
      </w:r>
      <w:proofErr w:type="gramEnd"/>
      <w:r w:rsidRPr="00935EF5">
        <w:rPr>
          <w:rFonts w:ascii="Times New Roman" w:eastAsia="Times New Roman" w:hAnsi="Times New Roman" w:cs="Times New Roman"/>
          <w:color w:val="464C55"/>
          <w:sz w:val="24"/>
          <w:szCs w:val="24"/>
          <w:lang w:eastAsia="ru-RU"/>
        </w:rPr>
        <w:t xml:space="preserve"> прежде всего по ежегодному показателю, характеризующему долю инвалидов, получивших положительные результаты реабилитации, в общей численности инвалидов, прошедших реабилитацию (взрослые (дети)), который планируется довести к концу 2015 года до 14,5 (12) процента. Организация процесса освидетельствования граждан учреждениями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 учетом положений Международной классификации на основе эффективного межведомственного взаимодействия с органами государственной власти является залогом успешной и эффективной реабилитации инвалида.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объективной оценки состояния доступности среды в целом по стране и для предоставления актуальной информации инвалидам и организациям предусматривается формирование карт доступности объектов и услуг на основании данных их паспортизации.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Таким образом, индикатор, определяющий долю субъектов Российской Федерации, имеющих сформированные и обновляемые карты доступности объектов и услуг, характеризует наличие объективных сведений о состоянии доступности среды и включенность субъектов Российской Федерации в работу по исследованию и анализу проблем в рассматриваемой сфере.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 основании данных, предоставленных субъектами Российской Федерации, к концу 2015 года объективная и актуальная информация в виде карт доступности объектов и услуг должна охватывать всю территорию страны.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Уровень адаптации объектов и услуг к потребностям инвалидов характеризует индикатор соотношения доступных объектов социальной, транспортной и инженерной инфраструктуры к общему объему приоритетных объектов и услуг для инвалидов и других маломобильных групп населения. В результате реализации мероприятий Программы субъектами Российской Федерации будут выявлены наиболее востребованные инвалидами объекты с целью первоочередного обеспечения их доступности. По экспертным данным, доля объектов, полностью отвечающих требованиям доступности для инвалидов и других маломобильных групп населения, не превышает 10 - 12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По информации, предоставленной субъектами Российской Федерации, прогнозный объем финансирования на реализацию мероприятий, обеспечивающих доступность объектов для инвалидов, не позволит добиться полного приспособления всех приоритетных объектов и услуг в приоритетных сферах жизнедеятельности инвалидов и других маломобильных групп населения и, по предварительной оценке, к 2015 году значение этого показателя составит 45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устранения социальной разобщенности инвалидов и граждан, не являющихся инвалидами, предусматривается ряд мероприятий Программы с финансированием в размере 1,56 млрд.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Вместе с тем доля инвалидов, положительно оценивающих отношение населения к проблемам инвалидов, может быть существенно увеличена при условии проведения общественно-информационных и разъяснительных кампаний. </w:t>
      </w:r>
      <w:proofErr w:type="gramStart"/>
      <w:r w:rsidRPr="00935EF5">
        <w:rPr>
          <w:rFonts w:ascii="Times New Roman" w:eastAsia="Times New Roman" w:hAnsi="Times New Roman" w:cs="Times New Roman"/>
          <w:color w:val="464C55"/>
          <w:sz w:val="24"/>
          <w:szCs w:val="24"/>
          <w:lang w:eastAsia="ru-RU"/>
        </w:rPr>
        <w:t xml:space="preserve">Преодоление социальной разобщенности является одной из приоритетных задач Программы и характеризуется формированием социума, дружественно настроенного по отношению к инвалидам, а также количеством проведенных информационных кампаний, направленных на устранение барьеров в наиболее важных для инвалидов сферах (проблемы детей-инвалидов, в том числе девочек-инвалидов, семей, имеющих детей-инвалидов, </w:t>
      </w:r>
      <w:proofErr w:type="spellStart"/>
      <w:r w:rsidRPr="00935EF5">
        <w:rPr>
          <w:rFonts w:ascii="Times New Roman" w:eastAsia="Times New Roman" w:hAnsi="Times New Roman" w:cs="Times New Roman"/>
          <w:color w:val="464C55"/>
          <w:sz w:val="24"/>
          <w:szCs w:val="24"/>
          <w:lang w:eastAsia="ru-RU"/>
        </w:rPr>
        <w:t>паралимпийские</w:t>
      </w:r>
      <w:proofErr w:type="spellEnd"/>
      <w:r w:rsidRPr="00935EF5">
        <w:rPr>
          <w:rFonts w:ascii="Times New Roman" w:eastAsia="Times New Roman" w:hAnsi="Times New Roman" w:cs="Times New Roman"/>
          <w:color w:val="464C55"/>
          <w:sz w:val="24"/>
          <w:szCs w:val="24"/>
          <w:lang w:eastAsia="ru-RU"/>
        </w:rPr>
        <w:t xml:space="preserve"> и </w:t>
      </w:r>
      <w:proofErr w:type="spellStart"/>
      <w:r w:rsidRPr="00935EF5">
        <w:rPr>
          <w:rFonts w:ascii="Times New Roman" w:eastAsia="Times New Roman" w:hAnsi="Times New Roman" w:cs="Times New Roman"/>
          <w:color w:val="464C55"/>
          <w:sz w:val="24"/>
          <w:szCs w:val="24"/>
          <w:lang w:eastAsia="ru-RU"/>
        </w:rPr>
        <w:t>сурдлимпийские</w:t>
      </w:r>
      <w:proofErr w:type="spellEnd"/>
      <w:r w:rsidRPr="00935EF5">
        <w:rPr>
          <w:rFonts w:ascii="Times New Roman" w:eastAsia="Times New Roman" w:hAnsi="Times New Roman" w:cs="Times New Roman"/>
          <w:color w:val="464C55"/>
          <w:sz w:val="24"/>
          <w:szCs w:val="24"/>
          <w:lang w:eastAsia="ru-RU"/>
        </w:rPr>
        <w:t xml:space="preserve"> игры, толерантное отношение к инвалидам в образовательных учреждениях и при решении вопросов занятости</w:t>
      </w:r>
      <w:proofErr w:type="gramEnd"/>
      <w:r w:rsidRPr="00935EF5">
        <w:rPr>
          <w:rFonts w:ascii="Times New Roman" w:eastAsia="Times New Roman" w:hAnsi="Times New Roman" w:cs="Times New Roman"/>
          <w:color w:val="464C55"/>
          <w:sz w:val="24"/>
          <w:szCs w:val="24"/>
          <w:lang w:eastAsia="ru-RU"/>
        </w:rPr>
        <w:t xml:space="preserve"> инвалидов). К концу 2015 года количество реализованных информационных кампаний должно составить не менее 5.</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положительно оценивающих отношение населения к проблемам инвалидов, в общем количестве опрошенных инвалидов по итогам реализации мероприятий Программы к концу 2015 года должна составлять не менее 49,6 процента.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Повышение уровня оснащенности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специальным диагностическим оборудованием, формирование условий доступности в этих учреждениях, введение эффективного межведомственного взаимодействия, в том числе с использованием электронного документооборота, позволит оптимизировать работу этих учреждений и минимизировать количество ошибочных решений при освидетельствовании граждан. К концу 2015 года доля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 оснащенных специальным диагностическим оборудованием, составит 86 процентов.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Перечень целевых показателей и индикаторов Программы с плановыми значениями по годам ее реализации приведен в </w:t>
      </w:r>
      <w:hyperlink r:id="rId72" w:anchor="block_142" w:history="1">
        <w:r w:rsidRPr="00935EF5">
          <w:rPr>
            <w:rFonts w:ascii="Times New Roman" w:eastAsia="Times New Roman" w:hAnsi="Times New Roman" w:cs="Times New Roman"/>
            <w:color w:val="3272C0"/>
            <w:sz w:val="24"/>
            <w:szCs w:val="24"/>
            <w:lang w:eastAsia="ru-RU"/>
          </w:rPr>
          <w:t>приложении N 3</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VIII. Обоснование состава и значений целевых показателей и индикаторов Программы по этапам ее реализации и оценка влияния внешних</w:t>
      </w:r>
      <w:r w:rsidRPr="00935EF5">
        <w:rPr>
          <w:rFonts w:ascii="Times New Roman" w:eastAsia="Times New Roman" w:hAnsi="Times New Roman" w:cs="Times New Roman"/>
          <w:b/>
          <w:bCs/>
          <w:color w:val="22272F"/>
          <w:sz w:val="30"/>
          <w:szCs w:val="30"/>
          <w:lang w:eastAsia="ru-RU"/>
        </w:rPr>
        <w:br/>
        <w:t>факторов и условий на их достижение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Состав целевых показателей и индикаторов Программы определен таким образом, чтобы обеспечить: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наблюдаемость значений показателей (индикаторов) в течение срока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охват всех наиболее значимых результатов реализации мероприятий;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минимизацию количества показателей (индикаторов);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наличие формализованных методик расчета значений показателей (индикаторов).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В состав показателей (индикаторов) Программы включены показатели (индикаторы), отражающие формирование к 2015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и государственной системы медико-социальной экспертизы с целью интеграции инвалидов с обществом.</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перечень показателей (индикаторов) включены следующие показатели (индикаторы) статистического наблюдения: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общеобразовательных учреждений, в которых создана универсальная </w:t>
      </w:r>
      <w:proofErr w:type="spellStart"/>
      <w:r w:rsidRPr="00935EF5">
        <w:rPr>
          <w:rFonts w:ascii="Times New Roman" w:eastAsia="Times New Roman" w:hAnsi="Times New Roman" w:cs="Times New Roman"/>
          <w:color w:val="464C55"/>
          <w:sz w:val="24"/>
          <w:szCs w:val="24"/>
          <w:lang w:eastAsia="ru-RU"/>
        </w:rPr>
        <w:t>безбарьерная</w:t>
      </w:r>
      <w:proofErr w:type="spellEnd"/>
      <w:r w:rsidRPr="00935EF5">
        <w:rPr>
          <w:rFonts w:ascii="Times New Roman" w:eastAsia="Times New Roman" w:hAnsi="Times New Roman" w:cs="Times New Roman"/>
          <w:color w:val="464C55"/>
          <w:sz w:val="24"/>
          <w:szCs w:val="24"/>
          <w:lang w:eastAsia="ru-RU"/>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получивших положительные результаты реабилитации, в общей численности инвалидов, прошедших реабилитацию (взрослые (дети));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указанный перечень показателей включены следующие показатели наблюдения за формированием доступной среды для инвалидов и других маломобильных групп населения, </w:t>
      </w:r>
      <w:proofErr w:type="gramStart"/>
      <w:r w:rsidRPr="00935EF5">
        <w:rPr>
          <w:rFonts w:ascii="Times New Roman" w:eastAsia="Times New Roman" w:hAnsi="Times New Roman" w:cs="Times New Roman"/>
          <w:color w:val="464C55"/>
          <w:sz w:val="24"/>
          <w:szCs w:val="24"/>
          <w:lang w:eastAsia="ru-RU"/>
        </w:rPr>
        <w:t>данные</w:t>
      </w:r>
      <w:proofErr w:type="gramEnd"/>
      <w:r w:rsidRPr="00935EF5">
        <w:rPr>
          <w:rFonts w:ascii="Times New Roman" w:eastAsia="Times New Roman" w:hAnsi="Times New Roman" w:cs="Times New Roman"/>
          <w:color w:val="464C55"/>
          <w:sz w:val="24"/>
          <w:szCs w:val="24"/>
          <w:lang w:eastAsia="ru-RU"/>
        </w:rPr>
        <w:t xml:space="preserve"> для расчета которых отсутствуют в действующей статистической практике: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количество произведенных и транслированных субтитров для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телевизионных программ общероссийских обязательных общедоступных каналов;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количество рабочих мест для инвалидов, созданных общественными организациями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инвалидов, положительно оценивающих отношение населения к проблемам инвалидов, в общей </w:t>
      </w:r>
      <w:proofErr w:type="gramStart"/>
      <w:r w:rsidRPr="00935EF5">
        <w:rPr>
          <w:rFonts w:ascii="Times New Roman" w:eastAsia="Times New Roman" w:hAnsi="Times New Roman" w:cs="Times New Roman"/>
          <w:color w:val="464C55"/>
          <w:sz w:val="24"/>
          <w:szCs w:val="24"/>
          <w:lang w:eastAsia="ru-RU"/>
        </w:rPr>
        <w:t>численности</w:t>
      </w:r>
      <w:proofErr w:type="gramEnd"/>
      <w:r w:rsidRPr="00935EF5">
        <w:rPr>
          <w:rFonts w:ascii="Times New Roman" w:eastAsia="Times New Roman" w:hAnsi="Times New Roman" w:cs="Times New Roman"/>
          <w:color w:val="464C55"/>
          <w:sz w:val="24"/>
          <w:szCs w:val="24"/>
          <w:lang w:eastAsia="ru-RU"/>
        </w:rPr>
        <w:t xml:space="preserve"> опрошенных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доля главных бюро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Указанные показатели и индикаторы подлежат включению в </w:t>
      </w:r>
      <w:hyperlink r:id="rId73" w:anchor="block_141" w:history="1">
        <w:r w:rsidRPr="00935EF5">
          <w:rPr>
            <w:rFonts w:ascii="Times New Roman" w:eastAsia="Times New Roman" w:hAnsi="Times New Roman" w:cs="Times New Roman"/>
            <w:color w:val="3272C0"/>
            <w:sz w:val="24"/>
            <w:szCs w:val="24"/>
            <w:lang w:eastAsia="ru-RU"/>
          </w:rPr>
          <w:t>Федеральный план</w:t>
        </w:r>
      </w:hyperlink>
      <w:r w:rsidRPr="00935EF5">
        <w:rPr>
          <w:rFonts w:ascii="Times New Roman" w:eastAsia="Times New Roman" w:hAnsi="Times New Roman" w:cs="Times New Roman"/>
          <w:color w:val="464C55"/>
          <w:sz w:val="24"/>
          <w:szCs w:val="24"/>
          <w:lang w:eastAsia="ru-RU"/>
        </w:rPr>
        <w:t> статистических работ, утвержденный </w:t>
      </w:r>
      <w:hyperlink r:id="rId74" w:anchor="block_13000" w:history="1">
        <w:r w:rsidRPr="00935EF5">
          <w:rPr>
            <w:rFonts w:ascii="Times New Roman" w:eastAsia="Times New Roman" w:hAnsi="Times New Roman" w:cs="Times New Roman"/>
            <w:color w:val="3272C0"/>
            <w:sz w:val="24"/>
            <w:szCs w:val="24"/>
            <w:lang w:eastAsia="ru-RU"/>
          </w:rPr>
          <w:t>распоряжением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6 мая 2008 г. N 671-р.</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формирование доступной среды для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Обоснование целевых значений и оценка влияния внешних факторов проводятся при подготовке соответствующего раздела прогноза социально-экономического развития Российской Федерации на среднесрочный период.</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75" w:anchor="block_110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раздел IX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76" w:anchor="block_10900" w:history="1">
        <w:r w:rsidRPr="00935EF5">
          <w:rPr>
            <w:rFonts w:ascii="Times New Roman" w:eastAsia="Times New Roman" w:hAnsi="Times New Roman" w:cs="Times New Roman"/>
            <w:color w:val="3272C0"/>
            <w:sz w:val="24"/>
            <w:szCs w:val="24"/>
            <w:lang w:eastAsia="ru-RU"/>
          </w:rPr>
          <w:t>См. текст раздела в предыдущей редакции</w:t>
        </w:r>
      </w:hyperlink>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IX. Информация по ресурсному обеспечению Программы за счет средств федерального бюджета (с распределением по главным распорядителям средств федерального бюджета)</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мероприятий Программы осуществляется за счет средств федерального бюджета, бюджетов субъектов Российской Федерации и внебюджетных источников.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Общий объем финансирования Программы предусматривается в размере 46252,33 млн. рублей, в том числе за счет средств: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федерального бюджета - 26264 млн.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бюджетов субъектов Российской Федерации - 19718,99 млн.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внебюджетных источников - 269,34 млн.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Затраты на выполнение научно-исследовательских и опытно-конструкторских работ составят 0,94 процента общей суммы средств, предназначенных на реализацию Программы (432,96 млн. рублей), затраты на прочие нужды - 99,06 процента (45819,37 млн.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Объемы ресурсного обеспечения Программы и соотношение расходов бюджетов различных уровней и внебюджетных источников учитывают наличие программ субъектов Российской Федерации, нацеленных на формирование условий к 2015 году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и финансовые ресурсы, находящиеся в распоряжении органов исполнительной власти субъектов Российской Федерации, а также иные средства</w:t>
      </w:r>
      <w:proofErr w:type="gramEnd"/>
      <w:r w:rsidRPr="00935EF5">
        <w:rPr>
          <w:rFonts w:ascii="Times New Roman" w:eastAsia="Times New Roman" w:hAnsi="Times New Roman" w:cs="Times New Roman"/>
          <w:color w:val="464C55"/>
          <w:sz w:val="24"/>
          <w:szCs w:val="24"/>
          <w:lang w:eastAsia="ru-RU"/>
        </w:rPr>
        <w:t>, привлекаемые на эти цели.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Расходы на научно-исследовательские и опытно-конструкторские работы определены по результатам оценки трудовых и материальных затрат, необходимых для выполнения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Расходы на прочие нужды рассчитаны на основе предварительного анализа стоимости мероприятий по обеспечению доступности существующих объектов.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Распределение средств федерального бюджета между ответственным исполнителем и соисполнителями Программы - федеральными органами исполнительной власти на реализацию мероприятий Программы приведено в </w:t>
      </w:r>
      <w:hyperlink r:id="rId77" w:anchor="block_2000" w:history="1">
        <w:r w:rsidRPr="00935EF5">
          <w:rPr>
            <w:rFonts w:ascii="Times New Roman" w:eastAsia="Times New Roman" w:hAnsi="Times New Roman" w:cs="Times New Roman"/>
            <w:color w:val="3272C0"/>
            <w:sz w:val="24"/>
            <w:szCs w:val="24"/>
            <w:lang w:eastAsia="ru-RU"/>
          </w:rPr>
          <w:t>приложении N 4</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Средства федерального бюджета, предусмотренные в рамках реализации Программы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расходов по реализации мероприятий, включенных в программы субъектов Российской Федерации, реализуемые за счет средств бюджетов субъектов Российской Федерации, предоставляются в виде субсидий бюджетам субъектов Российской Федерации (межбюджетных субсидий) при условии использования ими на цели реализации программ собственных и привлеченных средств в размере не менее 50 процентов общего объема финансирования.</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Средства федерального бюджета, предусмотренные в рамках реализации Программы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мероприятия по разработке, утверждению и реализации программ общественных организаций инвалидов по трудоустройству инвалидов на рынке труда, в том числе созданию рабочих мест для инвалидов и обеспечению доступности рабочих мест, предоставляются в виде субсидий при условии использования ими на цели реализации программ собственных и привлеченных средств в размере не менее 30</w:t>
      </w:r>
      <w:proofErr w:type="gramEnd"/>
      <w:r w:rsidRPr="00935EF5">
        <w:rPr>
          <w:rFonts w:ascii="Times New Roman" w:eastAsia="Times New Roman" w:hAnsi="Times New Roman" w:cs="Times New Roman"/>
          <w:color w:val="464C55"/>
          <w:sz w:val="24"/>
          <w:szCs w:val="24"/>
          <w:lang w:eastAsia="ru-RU"/>
        </w:rPr>
        <w:t xml:space="preserve"> процентов общего объема финансирования и </w:t>
      </w:r>
      <w:proofErr w:type="gramStart"/>
      <w:r w:rsidRPr="00935EF5">
        <w:rPr>
          <w:rFonts w:ascii="Times New Roman" w:eastAsia="Times New Roman" w:hAnsi="Times New Roman" w:cs="Times New Roman"/>
          <w:color w:val="464C55"/>
          <w:sz w:val="24"/>
          <w:szCs w:val="24"/>
          <w:lang w:eastAsia="ru-RU"/>
        </w:rPr>
        <w:t>трудоустройстве</w:t>
      </w:r>
      <w:proofErr w:type="gramEnd"/>
      <w:r w:rsidRPr="00935EF5">
        <w:rPr>
          <w:rFonts w:ascii="Times New Roman" w:eastAsia="Times New Roman" w:hAnsi="Times New Roman" w:cs="Times New Roman"/>
          <w:color w:val="464C55"/>
          <w:sz w:val="24"/>
          <w:szCs w:val="24"/>
          <w:lang w:eastAsia="ru-RU"/>
        </w:rPr>
        <w:t xml:space="preserve"> не менее 30 инвалидов в год на срок не менее 6 месяцев.</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ГАРАНТ:</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См. </w:t>
      </w:r>
      <w:hyperlink r:id="rId78" w:anchor="block_1000" w:history="1">
        <w:r w:rsidRPr="00935EF5">
          <w:rPr>
            <w:rFonts w:ascii="Times New Roman" w:eastAsia="Times New Roman" w:hAnsi="Times New Roman" w:cs="Times New Roman"/>
            <w:color w:val="3272C0"/>
            <w:sz w:val="24"/>
            <w:szCs w:val="24"/>
            <w:lang w:eastAsia="ru-RU"/>
          </w:rPr>
          <w:t>Правила</w:t>
        </w:r>
      </w:hyperlink>
      <w:r w:rsidRPr="00935EF5">
        <w:rPr>
          <w:rFonts w:ascii="Times New Roman" w:eastAsia="Times New Roman" w:hAnsi="Times New Roman" w:cs="Times New Roman"/>
          <w:color w:val="464C55"/>
          <w:sz w:val="24"/>
          <w:szCs w:val="24"/>
          <w:lang w:eastAsia="ru-RU"/>
        </w:rPr>
        <w:t>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РФ "Доступная среда" на 2011 - 2015 годы, утвержденные </w:t>
      </w:r>
      <w:hyperlink r:id="rId79" w:anchor="block_2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17 ноября 2011 г. N 941</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Финансирование мероприятий </w:t>
      </w:r>
      <w:hyperlink r:id="rId80" w:anchor="block_15000" w:history="1">
        <w:r w:rsidRPr="00935EF5">
          <w:rPr>
            <w:rFonts w:ascii="Times New Roman" w:eastAsia="Times New Roman" w:hAnsi="Times New Roman" w:cs="Times New Roman"/>
            <w:color w:val="3272C0"/>
            <w:sz w:val="24"/>
            <w:szCs w:val="24"/>
            <w:lang w:eastAsia="ru-RU"/>
          </w:rPr>
          <w:t>II этапа</w:t>
        </w:r>
      </w:hyperlink>
      <w:r w:rsidRPr="00935EF5">
        <w:rPr>
          <w:rFonts w:ascii="Times New Roman" w:eastAsia="Times New Roman" w:hAnsi="Times New Roman" w:cs="Times New Roman"/>
          <w:color w:val="464C55"/>
          <w:sz w:val="24"/>
          <w:szCs w:val="24"/>
          <w:lang w:eastAsia="ru-RU"/>
        </w:rPr>
        <w:t xml:space="preserve"> Программы в пределах утвержденных лимитов бюджетных обязательств будет уточняться после анализа результатов </w:t>
      </w:r>
      <w:proofErr w:type="spellStart"/>
      <w:r w:rsidRPr="00935EF5">
        <w:rPr>
          <w:rFonts w:ascii="Times New Roman" w:eastAsia="Times New Roman" w:hAnsi="Times New Roman" w:cs="Times New Roman"/>
          <w:color w:val="464C55"/>
          <w:sz w:val="24"/>
          <w:szCs w:val="24"/>
          <w:lang w:eastAsia="ru-RU"/>
        </w:rPr>
        <w:t>реализации</w:t>
      </w:r>
      <w:hyperlink r:id="rId81" w:anchor="block_6000" w:history="1">
        <w:r w:rsidRPr="00935EF5">
          <w:rPr>
            <w:rFonts w:ascii="Times New Roman" w:eastAsia="Times New Roman" w:hAnsi="Times New Roman" w:cs="Times New Roman"/>
            <w:color w:val="3272C0"/>
            <w:sz w:val="24"/>
            <w:szCs w:val="24"/>
            <w:lang w:eastAsia="ru-RU"/>
          </w:rPr>
          <w:t>I</w:t>
        </w:r>
        <w:proofErr w:type="spellEnd"/>
        <w:r w:rsidRPr="00935EF5">
          <w:rPr>
            <w:rFonts w:ascii="Times New Roman" w:eastAsia="Times New Roman" w:hAnsi="Times New Roman" w:cs="Times New Roman"/>
            <w:color w:val="3272C0"/>
            <w:sz w:val="24"/>
            <w:szCs w:val="24"/>
            <w:lang w:eastAsia="ru-RU"/>
          </w:rPr>
          <w:t> этапа</w:t>
        </w:r>
      </w:hyperlink>
      <w:r w:rsidRPr="00935EF5">
        <w:rPr>
          <w:rFonts w:ascii="Times New Roman" w:eastAsia="Times New Roman" w:hAnsi="Times New Roman" w:cs="Times New Roman"/>
          <w:color w:val="464C55"/>
          <w:sz w:val="24"/>
          <w:szCs w:val="24"/>
          <w:lang w:eastAsia="ru-RU"/>
        </w:rPr>
        <w:t>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Уточнение мероприятий Программы предусматривается </w:t>
      </w:r>
      <w:proofErr w:type="gramStart"/>
      <w:r w:rsidRPr="00935EF5">
        <w:rPr>
          <w:rFonts w:ascii="Times New Roman" w:eastAsia="Times New Roman" w:hAnsi="Times New Roman" w:cs="Times New Roman"/>
          <w:color w:val="464C55"/>
          <w:sz w:val="24"/>
          <w:szCs w:val="24"/>
          <w:lang w:eastAsia="ru-RU"/>
        </w:rPr>
        <w:t>осуществлять</w:t>
      </w:r>
      <w:proofErr w:type="gramEnd"/>
      <w:r w:rsidRPr="00935EF5">
        <w:rPr>
          <w:rFonts w:ascii="Times New Roman" w:eastAsia="Times New Roman" w:hAnsi="Times New Roman" w:cs="Times New Roman"/>
          <w:color w:val="464C55"/>
          <w:sz w:val="24"/>
          <w:szCs w:val="24"/>
          <w:lang w:eastAsia="ru-RU"/>
        </w:rPr>
        <w:t xml:space="preserve"> в том числе с учетом предложений соисполнителей Программы, а также заявок субъектов Российской Федерации при условии использования ими на цели реализации программ субъектов </w:t>
      </w:r>
      <w:r w:rsidRPr="00935EF5">
        <w:rPr>
          <w:rFonts w:ascii="Times New Roman" w:eastAsia="Times New Roman" w:hAnsi="Times New Roman" w:cs="Times New Roman"/>
          <w:color w:val="464C55"/>
          <w:sz w:val="24"/>
          <w:szCs w:val="24"/>
          <w:lang w:eastAsia="ru-RU"/>
        </w:rPr>
        <w:lastRenderedPageBreak/>
        <w:t>Российской Федерации собственных и привлеченных средств в размере не менее 50 процентов общего объема финансирования.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Финансирование мероприятий, не включенных в </w:t>
      </w:r>
      <w:hyperlink r:id="rId82" w:anchor="block_7000" w:history="1">
        <w:r w:rsidRPr="00935EF5">
          <w:rPr>
            <w:rFonts w:ascii="Times New Roman" w:eastAsia="Times New Roman" w:hAnsi="Times New Roman" w:cs="Times New Roman"/>
            <w:color w:val="3272C0"/>
            <w:sz w:val="24"/>
            <w:szCs w:val="24"/>
            <w:lang w:eastAsia="ru-RU"/>
          </w:rPr>
          <w:t>приложение N 3</w:t>
        </w:r>
      </w:hyperlink>
      <w:r w:rsidRPr="00935EF5">
        <w:rPr>
          <w:rFonts w:ascii="Times New Roman" w:eastAsia="Times New Roman" w:hAnsi="Times New Roman" w:cs="Times New Roman"/>
          <w:color w:val="464C55"/>
          <w:sz w:val="24"/>
          <w:szCs w:val="24"/>
          <w:lang w:eastAsia="ru-RU"/>
        </w:rPr>
        <w:t> к Программе, осуществляется федеральными органами исполнительной власти (в том числе ответственным исполнителем Программы и соисполнителями Программы) в соответствии со сферами ведения, органами исполнительной власти субъектов Российской Федерации в пределах утвержденных лимитов бюджетных обязательств, в том числе в рамках ведомственных и целевых программ, а также организациями независимо от организационно-правовой формы за счет собственных</w:t>
      </w:r>
      <w:proofErr w:type="gramEnd"/>
      <w:r w:rsidRPr="00935EF5">
        <w:rPr>
          <w:rFonts w:ascii="Times New Roman" w:eastAsia="Times New Roman" w:hAnsi="Times New Roman" w:cs="Times New Roman"/>
          <w:color w:val="464C55"/>
          <w:sz w:val="24"/>
          <w:szCs w:val="24"/>
          <w:lang w:eastAsia="ru-RU"/>
        </w:rPr>
        <w:t xml:space="preserve"> средств.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Средства федерального бюджета, предусмотренные в рамках реализации Программы на предоставление субсидий телерадиовещательным организациям - открытому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открытому акционерному обществу "Телекомпания НТВ" и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"Первый канал", "Телеканал "Россия" (Россия-1</w:t>
      </w:r>
      <w:proofErr w:type="gramEnd"/>
      <w:r w:rsidRPr="00935EF5">
        <w:rPr>
          <w:rFonts w:ascii="Times New Roman" w:eastAsia="Times New Roman" w:hAnsi="Times New Roman" w:cs="Times New Roman"/>
          <w:color w:val="464C55"/>
          <w:sz w:val="24"/>
          <w:szCs w:val="24"/>
          <w:lang w:eastAsia="ru-RU"/>
        </w:rPr>
        <w:t>), "</w:t>
      </w:r>
      <w:proofErr w:type="gramStart"/>
      <w:r w:rsidRPr="00935EF5">
        <w:rPr>
          <w:rFonts w:ascii="Times New Roman" w:eastAsia="Times New Roman" w:hAnsi="Times New Roman" w:cs="Times New Roman"/>
          <w:color w:val="464C55"/>
          <w:sz w:val="24"/>
          <w:szCs w:val="24"/>
          <w:lang w:eastAsia="ru-RU"/>
        </w:rPr>
        <w:t xml:space="preserve">Телеканал "Россия - Культура" (Россия-К), "Телекомпания НТВ" и детско-юношеском телеканале "Карусель", предоставляются в соответствии с Правилами предоставления в 2011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которые приведены в </w:t>
      </w:r>
      <w:hyperlink r:id="rId83" w:anchor="block_16000" w:history="1">
        <w:r w:rsidRPr="00935EF5">
          <w:rPr>
            <w:rFonts w:ascii="Times New Roman" w:eastAsia="Times New Roman" w:hAnsi="Times New Roman" w:cs="Times New Roman"/>
            <w:color w:val="3272C0"/>
            <w:sz w:val="24"/>
            <w:szCs w:val="24"/>
            <w:lang w:eastAsia="ru-RU"/>
          </w:rPr>
          <w:t>приложении N 10</w:t>
        </w:r>
      </w:hyperlink>
      <w:r w:rsidRPr="00935EF5">
        <w:rPr>
          <w:rFonts w:ascii="Times New Roman" w:eastAsia="Times New Roman" w:hAnsi="Times New Roman" w:cs="Times New Roman"/>
          <w:color w:val="464C55"/>
          <w:sz w:val="24"/>
          <w:szCs w:val="24"/>
          <w:lang w:eastAsia="ru-RU"/>
        </w:rPr>
        <w:t>, и Правилами предоставления в 2012 году субсидий телерадиовещательным организациям на возмещение затрат на приобретение производственно-технологического</w:t>
      </w:r>
      <w:proofErr w:type="gramEnd"/>
      <w:r w:rsidRPr="00935EF5">
        <w:rPr>
          <w:rFonts w:ascii="Times New Roman" w:eastAsia="Times New Roman" w:hAnsi="Times New Roman" w:cs="Times New Roman"/>
          <w:color w:val="464C55"/>
          <w:sz w:val="24"/>
          <w:szCs w:val="24"/>
          <w:lang w:eastAsia="ru-RU"/>
        </w:rPr>
        <w:t xml:space="preserve">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которые приведены в </w:t>
      </w:r>
      <w:hyperlink r:id="rId84" w:anchor="block_17000" w:history="1">
        <w:r w:rsidRPr="00935EF5">
          <w:rPr>
            <w:rFonts w:ascii="Times New Roman" w:eastAsia="Times New Roman" w:hAnsi="Times New Roman" w:cs="Times New Roman"/>
            <w:color w:val="3272C0"/>
            <w:sz w:val="24"/>
            <w:szCs w:val="24"/>
            <w:lang w:eastAsia="ru-RU"/>
          </w:rPr>
          <w:t>приложении N 11</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X. Описание мер государственного регулирования</w:t>
      </w:r>
      <w:r w:rsidRPr="00935EF5">
        <w:rPr>
          <w:rFonts w:ascii="Times New Roman" w:eastAsia="Times New Roman" w:hAnsi="Times New Roman" w:cs="Times New Roman"/>
          <w:b/>
          <w:bCs/>
          <w:color w:val="22272F"/>
          <w:sz w:val="30"/>
          <w:szCs w:val="30"/>
          <w:lang w:eastAsia="ru-RU"/>
        </w:rPr>
        <w:br/>
        <w:t>и управления рисками с целью минимизации их влияния на достижение целей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Меры государственного регулирования управленческого характера, в том числе направленные на снижение рисков реализации мероприятий Программы, включают: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стратегическое планирование и прогнозирование. Соисполнители Программы разрабатывают долгосрочные стратегии обеспечения формирования условий доступности для инвалидов и других маломобильных групп населения в соответствующих сферах нормативного правового регулирования и обеспечивают контроль их исполнения;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применение правовых методов влияния (совокупность нормативных правовых актов федерального и регионального уровней), способствующих решению задач Программы на всех уровнях исполнительной власти;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определение организационной структуры управления реализацией Программы (состав, функции и согласованность звеньев всех уровней управления).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Важнейшим элементом реализации Программы является взаимосвязь планирования, реализации, мониторинга, уточнения и корректировки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Принятие управленческих решений в рамках Программы осуществляется с учетом информации, поступающей от соисполнителей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Ответственный исполнитель Программы в ходе ее реализации: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осуществляет руководство и текущее управление реализацией Программы, координирует деятельность соисполнителей Программы, органов исполнительной власти субъектов Российской Федерации, органов местного самоуправления и общественных организаций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разрабатывает в пределах своей компетенции нормативные правовые акты, необходимые для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проводит анализ и формирует предложения по рациональному использованию финансовых ресурсов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подготавливает в установленном порядке план реализации Программы, содержащий перечень мероприятий Программы, включая мероприятия ведомственных целевых программ, с указанием сроков их реализации, бюджетных ассигнований, а также информации о расходах из других источников;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уточняет механизм реализации Программы и размер затрат на реализацию ее мероприятий в пределах утвержденных лимитов бюджетных обязательств;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подготавливает годовой отчет о ходе реализации и об оценке эффективности Программы совместно с соисполнителями до 1 марта года, следующего за отчетным, и направляет его в Правительство Российской Федерации, Министерство экономического развития Российской Федерации и Министерство финансов Российской Федерации;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осуществляет проверки хода реализации Программы соисполнителями Программы - федеральными органами исполнительной власти, органами государственной власти субъектов Российской Федерации и общественными организациями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организует размещение в электронном виде информации о ходе и результатах реализации Программы (контентное обеспечение специализированного сайта);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взаимодействует со средствами массовой информации по вопросам </w:t>
      </w:r>
      <w:proofErr w:type="gramStart"/>
      <w:r w:rsidRPr="00935EF5">
        <w:rPr>
          <w:rFonts w:ascii="Times New Roman" w:eastAsia="Times New Roman" w:hAnsi="Times New Roman" w:cs="Times New Roman"/>
          <w:color w:val="464C55"/>
          <w:sz w:val="24"/>
          <w:szCs w:val="24"/>
          <w:lang w:eastAsia="ru-RU"/>
        </w:rPr>
        <w:t>освещения хода реализации мероприятий Программы</w:t>
      </w:r>
      <w:proofErr w:type="gram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Соисполнители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принимают в пределах своей компетенции нормативные правовые акты, необходимые для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ежеквартально обобщают и анализируют результаты реализации Программы и представляют ответственному исполнителю Программы соответствующие отчеты, в том числе об использовании бюджетных средств;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до 1 февраля года, следующего за </w:t>
      </w:r>
      <w:proofErr w:type="gramStart"/>
      <w:r w:rsidRPr="00935EF5">
        <w:rPr>
          <w:rFonts w:ascii="Times New Roman" w:eastAsia="Times New Roman" w:hAnsi="Times New Roman" w:cs="Times New Roman"/>
          <w:color w:val="464C55"/>
          <w:sz w:val="24"/>
          <w:szCs w:val="24"/>
          <w:lang w:eastAsia="ru-RU"/>
        </w:rPr>
        <w:t>отчетным</w:t>
      </w:r>
      <w:proofErr w:type="gramEnd"/>
      <w:r w:rsidRPr="00935EF5">
        <w:rPr>
          <w:rFonts w:ascii="Times New Roman" w:eastAsia="Times New Roman" w:hAnsi="Times New Roman" w:cs="Times New Roman"/>
          <w:color w:val="464C55"/>
          <w:sz w:val="24"/>
          <w:szCs w:val="24"/>
          <w:lang w:eastAsia="ru-RU"/>
        </w:rPr>
        <w:t>, подготавливают и направляют ответственному исполнителю Программы годовой отчет о ходе реализации и об оценке эффективности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организуют осуществление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реализацией мероприятий Программы в отношении объектов, находящихся в их ведении, в том числе расположенных на территории субъектов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мероприятий Программы осуществляется в соответствии с законодательством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обеспечения контроля и независимой оценки Программы создается координационный совет, формируемый из представителей государственных органов власти и общественных организаций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Председателем координационного совета является заместитель руководителя федерального органа исполнительной власти - ответственного исполнителя </w:t>
      </w:r>
      <w:proofErr w:type="spellStart"/>
      <w:r w:rsidRPr="00935EF5">
        <w:rPr>
          <w:rFonts w:ascii="Times New Roman" w:eastAsia="Times New Roman" w:hAnsi="Times New Roman" w:cs="Times New Roman"/>
          <w:color w:val="464C55"/>
          <w:sz w:val="24"/>
          <w:szCs w:val="24"/>
          <w:lang w:eastAsia="ru-RU"/>
        </w:rPr>
        <w:t>Программы.</w:t>
      </w:r>
      <w:hyperlink r:id="rId85" w:anchor="block_1000" w:history="1">
        <w:r w:rsidRPr="00935EF5">
          <w:rPr>
            <w:rFonts w:ascii="Times New Roman" w:eastAsia="Times New Roman" w:hAnsi="Times New Roman" w:cs="Times New Roman"/>
            <w:color w:val="3272C0"/>
            <w:sz w:val="24"/>
            <w:szCs w:val="24"/>
            <w:lang w:eastAsia="ru-RU"/>
          </w:rPr>
          <w:t>Регламент</w:t>
        </w:r>
        <w:proofErr w:type="spellEnd"/>
      </w:hyperlink>
      <w:r w:rsidRPr="00935EF5">
        <w:rPr>
          <w:rFonts w:ascii="Times New Roman" w:eastAsia="Times New Roman" w:hAnsi="Times New Roman" w:cs="Times New Roman"/>
          <w:color w:val="464C55"/>
          <w:sz w:val="24"/>
          <w:szCs w:val="24"/>
          <w:lang w:eastAsia="ru-RU"/>
        </w:rPr>
        <w:t> работы координационного совета и его персональный </w:t>
      </w:r>
      <w:hyperlink r:id="rId86" w:anchor="block_2000" w:history="1">
        <w:r w:rsidRPr="00935EF5">
          <w:rPr>
            <w:rFonts w:ascii="Times New Roman" w:eastAsia="Times New Roman" w:hAnsi="Times New Roman" w:cs="Times New Roman"/>
            <w:color w:val="3272C0"/>
            <w:sz w:val="24"/>
            <w:szCs w:val="24"/>
            <w:lang w:eastAsia="ru-RU"/>
          </w:rPr>
          <w:t>состав</w:t>
        </w:r>
      </w:hyperlink>
      <w:r w:rsidRPr="00935EF5">
        <w:rPr>
          <w:rFonts w:ascii="Times New Roman" w:eastAsia="Times New Roman" w:hAnsi="Times New Roman" w:cs="Times New Roman"/>
          <w:color w:val="464C55"/>
          <w:sz w:val="24"/>
          <w:szCs w:val="24"/>
          <w:lang w:eastAsia="ru-RU"/>
        </w:rPr>
        <w:t> утверждаются приказом руководителя федерального органа исполнительной власти - ответственного исполнителя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Координационный совет осуществляет следующие функции: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межведомственная координация деятельности федеральных органов исполнительной власти - соисполнителей по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рассмотрение тематики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рассмотрение и проведение экспертизы программ субъектов Российской Федерации, разработанных на основе технического задания пилотного проекта по отработке формирования доступной среды на уровне субъекта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рассмотрение и проведение экспертизы представленных для участия в Программе программ субъектов Российской Федерации, разработанных на основе </w:t>
      </w:r>
      <w:hyperlink r:id="rId87" w:anchor="block_1000" w:history="1">
        <w:r w:rsidRPr="00935EF5">
          <w:rPr>
            <w:rFonts w:ascii="Times New Roman" w:eastAsia="Times New Roman" w:hAnsi="Times New Roman" w:cs="Times New Roman"/>
            <w:color w:val="3272C0"/>
            <w:sz w:val="24"/>
            <w:szCs w:val="24"/>
            <w:lang w:eastAsia="ru-RU"/>
          </w:rPr>
          <w:t>примерной программы</w:t>
        </w:r>
      </w:hyperlink>
      <w:r w:rsidRPr="00935EF5">
        <w:rPr>
          <w:rFonts w:ascii="Times New Roman" w:eastAsia="Times New Roman" w:hAnsi="Times New Roman" w:cs="Times New Roman"/>
          <w:color w:val="464C55"/>
          <w:sz w:val="24"/>
          <w:szCs w:val="24"/>
          <w:lang w:eastAsia="ru-RU"/>
        </w:rPr>
        <w:t> субъекта Российской Федерации и предусматривающих выполнение субъектами Российской Федерации основных целевых показателей и индикаторов, позволяющих достичь значений целевых показателей и индикаторов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рекомендаций по доработке программ субъектов Российской Федерации, разработанных на основе примерной программы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выявление научных, технических и организационных проблем в ходе реализации Программы и разработка предложений по их решению;</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подготовка ежегодного доклада о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ведение ежеквартальной отчетности по выполнению мероприятий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анализ ежеквартальных отчетов соисполнителей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оценка социально-экономической эффективности результатов реализации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Риск отсутствия ожидаемых конечных результатов Программы является типичным при выполнении долгосрочных и комплексных программ, и на его минимизацию направлены меры по планированию работ, в частности формирование плана реализации Программы, содержащего перечень мероприятий Программы, включая мероприятия ведомственных целевых программ, с указанием сроков их выполнения, бюджетных ассигнований, а также информации о расходах из других источников.</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Кроме того, федеральным органам исполнительной власти и органам исполнительной власти субъектов Российской Федерации необходимо:</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разработать меры поддержки организаций частных форм собственности, предоставляющих услуги в доступном для инвалидов и других маломобильных групп населения формате;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разработать план поэтапного формирования условий доступности объектов и услуг для инвалидов и других маломобильных групп населения с целью исключения неоправданных чрезмерных затрат со стороны частного сектора экономики;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разработать механизм, который позволит в наибольшей степени обеспечить контроль </w:t>
      </w:r>
      <w:proofErr w:type="gramStart"/>
      <w:r w:rsidRPr="00935EF5">
        <w:rPr>
          <w:rFonts w:ascii="Times New Roman" w:eastAsia="Times New Roman" w:hAnsi="Times New Roman" w:cs="Times New Roman"/>
          <w:color w:val="464C55"/>
          <w:sz w:val="24"/>
          <w:szCs w:val="24"/>
          <w:lang w:eastAsia="ru-RU"/>
        </w:rPr>
        <w:t>соблюдения требований доступности среды жизнедеятельности</w:t>
      </w:r>
      <w:proofErr w:type="gramEnd"/>
      <w:r w:rsidRPr="00935EF5">
        <w:rPr>
          <w:rFonts w:ascii="Times New Roman" w:eastAsia="Times New Roman" w:hAnsi="Times New Roman" w:cs="Times New Roman"/>
          <w:color w:val="464C55"/>
          <w:sz w:val="24"/>
          <w:szCs w:val="24"/>
          <w:lang w:eastAsia="ru-RU"/>
        </w:rPr>
        <w:t xml:space="preserve"> для инвалидов и других маломобильных групп населения (в том числе требований технических регламентов, государственных стандартов и др.), с привлечением представителей общественных объединений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предусмотреть механизм своевременной </w:t>
      </w:r>
      <w:proofErr w:type="gramStart"/>
      <w:r w:rsidRPr="00935EF5">
        <w:rPr>
          <w:rFonts w:ascii="Times New Roman" w:eastAsia="Times New Roman" w:hAnsi="Times New Roman" w:cs="Times New Roman"/>
          <w:color w:val="464C55"/>
          <w:sz w:val="24"/>
          <w:szCs w:val="24"/>
          <w:lang w:eastAsia="ru-RU"/>
        </w:rPr>
        <w:t>корректировки плана поэтапного формирования условий доступности объектов</w:t>
      </w:r>
      <w:proofErr w:type="gramEnd"/>
      <w:r w:rsidRPr="00935EF5">
        <w:rPr>
          <w:rFonts w:ascii="Times New Roman" w:eastAsia="Times New Roman" w:hAnsi="Times New Roman" w:cs="Times New Roman"/>
          <w:color w:val="464C55"/>
          <w:sz w:val="24"/>
          <w:szCs w:val="24"/>
          <w:lang w:eastAsia="ru-RU"/>
        </w:rPr>
        <w:t xml:space="preserve"> и услуг для инвалидов и других маломобильных групп населения с учетом мнения общественных объединений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Остальные виды рисков связаны со спецификой целей и задач Программы, и меры по их минимизации предпринимаются Министерством здравоохранения и социального развития Российской Федерации при управлении Программой, в том числе при организации работы координационного совета. Соисполнителями Программы обеспечивается актуальность при планировании и реализации мероприятий Программы, предупреждение дублирования и организация распространения получаемых отдельными соисполнителями результатов.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снижения возможных негативных последствий и рисков на основе методических рекомендаций, разработанных в первом полугодии 2011 г. ответственным исполнителем Программы и соисполнителями Программы, предусматривается реализация 2 пилотных проектов в 6 субъектах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2011 - 2012 годах предусмотрена реализация пилотного проекта в 3 субъектах Российской Федерации по отработке формирования доступной среды на уровне субъектов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достижения указанной цели необходимо решение следующих задач:</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определение методов и способов межведомственного взаимодействия в соответствии с задачами пилотного проекта (на муниципальном и региональном уровнях);</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выявление проблем, негативно влияющих на реализацию проекта, в том числе анализ факторов, влияющих на возникновение барьеров при обеспечении доступности приоритетных сфер жизнедеятельности, и разработка мер по их поэтапному устранению с учетом специфики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обеспечения беспрепятственного </w:t>
      </w:r>
      <w:proofErr w:type="gramStart"/>
      <w:r w:rsidRPr="00935EF5">
        <w:rPr>
          <w:rFonts w:ascii="Times New Roman" w:eastAsia="Times New Roman" w:hAnsi="Times New Roman" w:cs="Times New Roman"/>
          <w:color w:val="464C55"/>
          <w:sz w:val="24"/>
          <w:szCs w:val="24"/>
          <w:lang w:eastAsia="ru-RU"/>
        </w:rPr>
        <w:t>доступа</w:t>
      </w:r>
      <w:proofErr w:type="gramEnd"/>
      <w:r w:rsidRPr="00935EF5">
        <w:rPr>
          <w:rFonts w:ascii="Times New Roman" w:eastAsia="Times New Roman" w:hAnsi="Times New Roman" w:cs="Times New Roman"/>
          <w:color w:val="464C55"/>
          <w:sz w:val="24"/>
          <w:szCs w:val="24"/>
          <w:lang w:eastAsia="ru-RU"/>
        </w:rPr>
        <w:t xml:space="preserve"> в том числе к услугам медико-социальной экспертизы независимо от места проживания и услугам комплексной реабилитации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Субъекты Российской Федерации, участвующие в указанном пилотном проекте (Республика Татарстан, Тверская и Саратовская области) отобраны на основании следующих критериев: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значительная доля инвалидов в численности населения субъекта Российской Федерации (в том числе детей-инвалидов);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наличие у органов исполнительной власти субъекта Российской Федерации опыта по формированию доступной среды в форме реализуемых ранее программ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наличие в субъекте Российской Федерации в настоящее время программ по формированию доступной среды для инвалидов и других маломобильных групп населения, имеющих комплексный характер;</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подтверждение готовности субъекта Российской Федерации в ходе реализации пилотного проекта обеспечить комплексный подход в части отработки мероприятий по формированию доступной </w:t>
      </w:r>
      <w:proofErr w:type="gramStart"/>
      <w:r w:rsidRPr="00935EF5">
        <w:rPr>
          <w:rFonts w:ascii="Times New Roman" w:eastAsia="Times New Roman" w:hAnsi="Times New Roman" w:cs="Times New Roman"/>
          <w:color w:val="464C55"/>
          <w:sz w:val="24"/>
          <w:szCs w:val="24"/>
          <w:lang w:eastAsia="ru-RU"/>
        </w:rPr>
        <w:t>среды</w:t>
      </w:r>
      <w:proofErr w:type="gramEnd"/>
      <w:r w:rsidRPr="00935EF5">
        <w:rPr>
          <w:rFonts w:ascii="Times New Roman" w:eastAsia="Times New Roman" w:hAnsi="Times New Roman" w:cs="Times New Roman"/>
          <w:color w:val="464C55"/>
          <w:sz w:val="24"/>
          <w:szCs w:val="24"/>
          <w:lang w:eastAsia="ru-RU"/>
        </w:rPr>
        <w:t xml:space="preserve"> с учетом особых потребностей инвалидов исходя из преимущественных ограничений жизнедеятельности.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процессе реализации Программы и уточнения показателей социально-экономического развития субъектов Российской Федерации перечень субъектов Российской Федерации, участвующих в пилотном проекте по формированию доступной среды на уровне субъекта Российской Федерации, может корректироваться.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Министерство здравоохранения и социального развития Российской Федерации не позднее 31 марта 2011 г. разработает и утвердит </w:t>
      </w:r>
      <w:hyperlink r:id="rId88" w:anchor="block_1000" w:history="1">
        <w:r w:rsidRPr="00935EF5">
          <w:rPr>
            <w:rFonts w:ascii="Times New Roman" w:eastAsia="Times New Roman" w:hAnsi="Times New Roman" w:cs="Times New Roman"/>
            <w:color w:val="3272C0"/>
            <w:sz w:val="24"/>
            <w:szCs w:val="24"/>
            <w:lang w:eastAsia="ru-RU"/>
          </w:rPr>
          <w:t>техническое задание</w:t>
        </w:r>
      </w:hyperlink>
      <w:r w:rsidRPr="00935EF5">
        <w:rPr>
          <w:rFonts w:ascii="Times New Roman" w:eastAsia="Times New Roman" w:hAnsi="Times New Roman" w:cs="Times New Roman"/>
          <w:color w:val="464C55"/>
          <w:sz w:val="24"/>
          <w:szCs w:val="24"/>
          <w:lang w:eastAsia="ru-RU"/>
        </w:rPr>
        <w:t> пилотного проекта по отработке формирования доступной среды на уровне субъектов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Утвержденная программа субъекта Российской Федерации, разработанная с учетом технического задания пилотного проекта по отработке формирования доступной среды на уровне субъектов Российской Федерации, представляется в Министерство здравоохранения и социального развития Российской Федерации. </w:t>
      </w:r>
      <w:hyperlink r:id="rId89" w:history="1">
        <w:r w:rsidRPr="00935EF5">
          <w:rPr>
            <w:rFonts w:ascii="Times New Roman" w:eastAsia="Times New Roman" w:hAnsi="Times New Roman" w:cs="Times New Roman"/>
            <w:color w:val="3272C0"/>
            <w:sz w:val="24"/>
            <w:szCs w:val="24"/>
            <w:lang w:eastAsia="ru-RU"/>
          </w:rPr>
          <w:t>Перечень</w:t>
        </w:r>
      </w:hyperlink>
      <w:r w:rsidRPr="00935EF5">
        <w:rPr>
          <w:rFonts w:ascii="Times New Roman" w:eastAsia="Times New Roman" w:hAnsi="Times New Roman" w:cs="Times New Roman"/>
          <w:color w:val="464C55"/>
          <w:sz w:val="24"/>
          <w:szCs w:val="24"/>
          <w:lang w:eastAsia="ru-RU"/>
        </w:rPr>
        <w:t> документов, представляемых одновременно с программой субъекта Российской Федерации, а также порядок их предоставления утверждаются не позднее 31 марта 2011 г. Министерством здравоохранения и социального развития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Рассмотрение программ субъектов Российской Федерации, разработанных с учетом технического задания пилотного проекта по отработке формирования доступной среды на уровне субъектов Российской Федерации, осуществляется Министерством здравоохранения и социального развития Российской Федерации на координационном совете.</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 приведены в </w:t>
      </w:r>
      <w:hyperlink r:id="rId90" w:anchor="block_1003" w:history="1">
        <w:r w:rsidRPr="00935EF5">
          <w:rPr>
            <w:rFonts w:ascii="Times New Roman" w:eastAsia="Times New Roman" w:hAnsi="Times New Roman" w:cs="Times New Roman"/>
            <w:color w:val="3272C0"/>
            <w:sz w:val="24"/>
            <w:szCs w:val="24"/>
            <w:lang w:eastAsia="ru-RU"/>
          </w:rPr>
          <w:t>приложении N 5</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Субъекты Российской Федерации, участвующие в пилотном проекте по формированию доступной среды на уровне субъекта Российской Федерации, представляют обобщенные результаты реализации пилотного проекта в форме отчета с предложениями, которые будут направлены всем субъектам Российской Федерации с обязательным указанием возможных рисков и путей их устранения. </w:t>
      </w:r>
      <w:hyperlink r:id="rId91" w:anchor="block_11000" w:history="1">
        <w:r w:rsidRPr="00935EF5">
          <w:rPr>
            <w:rFonts w:ascii="Times New Roman" w:eastAsia="Times New Roman" w:hAnsi="Times New Roman" w:cs="Times New Roman"/>
            <w:color w:val="3272C0"/>
            <w:sz w:val="24"/>
            <w:szCs w:val="24"/>
            <w:lang w:eastAsia="ru-RU"/>
          </w:rPr>
          <w:t>Форму</w:t>
        </w:r>
      </w:hyperlink>
      <w:r w:rsidRPr="00935EF5">
        <w:rPr>
          <w:rFonts w:ascii="Times New Roman" w:eastAsia="Times New Roman" w:hAnsi="Times New Roman" w:cs="Times New Roman"/>
          <w:color w:val="464C55"/>
          <w:sz w:val="24"/>
          <w:szCs w:val="24"/>
          <w:lang w:eastAsia="ru-RU"/>
        </w:rPr>
        <w:t> и </w:t>
      </w:r>
      <w:hyperlink r:id="rId92" w:anchor="block_10000" w:history="1">
        <w:r w:rsidRPr="00935EF5">
          <w:rPr>
            <w:rFonts w:ascii="Times New Roman" w:eastAsia="Times New Roman" w:hAnsi="Times New Roman" w:cs="Times New Roman"/>
            <w:color w:val="3272C0"/>
            <w:sz w:val="24"/>
            <w:szCs w:val="24"/>
            <w:lang w:eastAsia="ru-RU"/>
          </w:rPr>
          <w:t>порядок</w:t>
        </w:r>
      </w:hyperlink>
      <w:r w:rsidRPr="00935EF5">
        <w:rPr>
          <w:rFonts w:ascii="Times New Roman" w:eastAsia="Times New Roman" w:hAnsi="Times New Roman" w:cs="Times New Roman"/>
          <w:color w:val="464C55"/>
          <w:sz w:val="24"/>
          <w:szCs w:val="24"/>
          <w:lang w:eastAsia="ru-RU"/>
        </w:rPr>
        <w:t> предоставления отчета разрабатывает и утверждает Министерство здравоохранения и социального развития Российской Федерации. В случае невозможности полного устранения рисков представляются предложения по минимизации негативных последствий таких рисков.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На основании анализа мероприятий, проведенных в субъектах Российской Федерации в рамках реализации пилотного проекта по отработке формирования доступной среды на уровне субъектов Российской Федерации, Министерством здравоохранения и социального развития Российской Федерации до 31 августа 2012 г. будет утверждена </w:t>
      </w:r>
      <w:hyperlink r:id="rId93" w:anchor="block_1000" w:history="1">
        <w:r w:rsidRPr="00935EF5">
          <w:rPr>
            <w:rFonts w:ascii="Times New Roman" w:eastAsia="Times New Roman" w:hAnsi="Times New Roman" w:cs="Times New Roman"/>
            <w:color w:val="3272C0"/>
            <w:sz w:val="24"/>
            <w:szCs w:val="24"/>
            <w:lang w:eastAsia="ru-RU"/>
          </w:rPr>
          <w:t>примерная программа</w:t>
        </w:r>
      </w:hyperlink>
      <w:r w:rsidRPr="00935EF5">
        <w:rPr>
          <w:rFonts w:ascii="Times New Roman" w:eastAsia="Times New Roman" w:hAnsi="Times New Roman" w:cs="Times New Roman"/>
          <w:color w:val="464C55"/>
          <w:sz w:val="24"/>
          <w:szCs w:val="24"/>
          <w:lang w:eastAsia="ru-RU"/>
        </w:rPr>
        <w:t>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Министерство здравоохранения и социального развития Российской Федерации осуществляет организационное и методическое руководство и дает необходимые разъяснения по реализации пилотного проекта по отработке формирования доступной среды на уровне субъектов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 2012 года предусмотрена реализация пилотного проекта в 3 субъектах Российской Федерации по отработке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 учетом положений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Для достижения указанной цели необходимо решение следующих задач:</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внедрение новых классификаций, критериев и кодификатора для обеспечения идентификации преимущественных видов ограничений жизнедеятельности у инвалидов, используемых при освидетельствовании граждан в учреждениях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выявление рисков и разработка механизмов их устранения и минимизации последствий;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отработка внутриведомственного и межведомственного взаимодействия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учреждений, осуществляющих реабилитационные мероприятия;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внедрение научно обоснованной системы качественных и количественных показателей оценки деятельности федеральных государственных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 xml:space="preserve">Субъекты Российской Федерации, в которых расположены федеральные государственные учреждения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участвующие в указанном пилотном проекте (Удмуртская Республика, Республика Хакасия, Тюменская область), отобраны на основании следующих критериев: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наличие внедренного электронного документооборота и реализованной технической возможности для его формирования;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оперативное ведение электронной базы данных освидетельствованных граждан;</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сформированное тесное взаимодействие федеральных государственных учреждений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 органами исполнительной власти субъекта Российской Федерации по вопросам инвалидности.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Министерство здравоохранения и социального развития Российской Федерации не позднее 31 декабря 2011 г. разрабатывает и утверждает </w:t>
      </w:r>
      <w:hyperlink r:id="rId94" w:anchor="block_11011" w:history="1">
        <w:r w:rsidRPr="00935EF5">
          <w:rPr>
            <w:rFonts w:ascii="Times New Roman" w:eastAsia="Times New Roman" w:hAnsi="Times New Roman" w:cs="Times New Roman"/>
            <w:color w:val="3272C0"/>
            <w:sz w:val="24"/>
            <w:szCs w:val="24"/>
            <w:lang w:eastAsia="ru-RU"/>
          </w:rPr>
          <w:t>техническое задание</w:t>
        </w:r>
      </w:hyperlink>
      <w:r w:rsidRPr="00935EF5">
        <w:rPr>
          <w:rFonts w:ascii="Times New Roman" w:eastAsia="Times New Roman" w:hAnsi="Times New Roman" w:cs="Times New Roman"/>
          <w:color w:val="464C55"/>
          <w:sz w:val="24"/>
          <w:szCs w:val="24"/>
          <w:lang w:eastAsia="ru-RU"/>
        </w:rPr>
        <w:t xml:space="preserve"> пилотного проекта по отработке новых подходов к организации и проведению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и реабилитации инвалидов с учетом положений Международной классификации.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Распределение средств федерального бюджета на реализацию этого пилотного проекта определяется Федеральным медико-биологическим агентством в зависимости от численности сотрудников в федеральном государственном учреждении </w:t>
      </w:r>
      <w:proofErr w:type="gramStart"/>
      <w:r w:rsidRPr="00935EF5">
        <w:rPr>
          <w:rFonts w:ascii="Times New Roman" w:eastAsia="Times New Roman" w:hAnsi="Times New Roman" w:cs="Times New Roman"/>
          <w:color w:val="464C55"/>
          <w:sz w:val="24"/>
          <w:szCs w:val="24"/>
          <w:lang w:eastAsia="ru-RU"/>
        </w:rPr>
        <w:t>медико-социальной</w:t>
      </w:r>
      <w:proofErr w:type="gramEnd"/>
      <w:r w:rsidRPr="00935EF5">
        <w:rPr>
          <w:rFonts w:ascii="Times New Roman" w:eastAsia="Times New Roman" w:hAnsi="Times New Roman" w:cs="Times New Roman"/>
          <w:color w:val="464C55"/>
          <w:sz w:val="24"/>
          <w:szCs w:val="24"/>
          <w:lang w:eastAsia="ru-RU"/>
        </w:rPr>
        <w:t xml:space="preserve"> экспертизы соответствующего субъекта Российской Федерации и количества его филиалов.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Общественным организациям инвалидов на основе Программы рекомендуется разработать и утвердить программы по содействию трудоустройству инвалидов на рынке труда, в том числе по созданию рабочих мест и обеспечению доступности рабочих мест.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Программы общественных организаций инвалидов должны включать мероприятия: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обеспечению инвалидам при трудоустройстве равных с другими гражданами возможностей;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содействию трудоустройству на рынке труда не менее 30 инвалидов в год на срок не менее 6 месяцев, в том числе созданию рабочих мест;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улучшению условий и охраны труда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обучению (в том числе новым профессиям и приемам труда) и трудоустройству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предоставлению инвалидам реабилитационных услуг;</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по интеграции инвалидов с обществом (включая культурные, спортивные и иные мероприятия).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Порядок предоставления субсидий общественным организациям инвалидов в рамках реализации мероприятия Программы по поддержке программ общественных организаций инвалидов по содействию трудоустройству инвалидов на рынке труда, в том числе по </w:t>
      </w:r>
      <w:r w:rsidRPr="00935EF5">
        <w:rPr>
          <w:rFonts w:ascii="Times New Roman" w:eastAsia="Times New Roman" w:hAnsi="Times New Roman" w:cs="Times New Roman"/>
          <w:color w:val="464C55"/>
          <w:sz w:val="24"/>
          <w:szCs w:val="24"/>
          <w:lang w:eastAsia="ru-RU"/>
        </w:rPr>
        <w:lastRenderedPageBreak/>
        <w:t>созданию рабочих мест и обеспечению доступности рабочих мест, утверждается Правительством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Субъектам Российской Федерации рекомендуется на основе Программы с применением </w:t>
      </w:r>
      <w:hyperlink r:id="rId95" w:anchor="block_1000" w:history="1">
        <w:r w:rsidRPr="00935EF5">
          <w:rPr>
            <w:rFonts w:ascii="Times New Roman" w:eastAsia="Times New Roman" w:hAnsi="Times New Roman" w:cs="Times New Roman"/>
            <w:color w:val="3272C0"/>
            <w:sz w:val="24"/>
            <w:szCs w:val="24"/>
            <w:lang w:eastAsia="ru-RU"/>
          </w:rPr>
          <w:t>примерной программы</w:t>
        </w:r>
      </w:hyperlink>
      <w:r w:rsidRPr="00935EF5">
        <w:rPr>
          <w:rFonts w:ascii="Times New Roman" w:eastAsia="Times New Roman" w:hAnsi="Times New Roman" w:cs="Times New Roman"/>
          <w:color w:val="464C55"/>
          <w:sz w:val="24"/>
          <w:szCs w:val="24"/>
          <w:lang w:eastAsia="ru-RU"/>
        </w:rPr>
        <w:t> субъекта Российской Федерации разработать и утвердить программы, предусматривающие выполнение субъектами Российской Федерации основных целевых показателей и индикаторов, позволяющих достичь значений целевых показателей и индикаторов Программы.</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w:t>
      </w:r>
      <w:hyperlink r:id="rId96" w:anchor="block_1000" w:history="1">
        <w:r w:rsidRPr="00935EF5">
          <w:rPr>
            <w:rFonts w:ascii="Times New Roman" w:eastAsia="Times New Roman" w:hAnsi="Times New Roman" w:cs="Times New Roman"/>
            <w:color w:val="3272C0"/>
            <w:sz w:val="24"/>
            <w:szCs w:val="24"/>
            <w:lang w:eastAsia="ru-RU"/>
          </w:rPr>
          <w:t>примерной программы</w:t>
        </w:r>
      </w:hyperlink>
      <w:r w:rsidRPr="00935EF5">
        <w:rPr>
          <w:rFonts w:ascii="Times New Roman" w:eastAsia="Times New Roman" w:hAnsi="Times New Roman" w:cs="Times New Roman"/>
          <w:color w:val="464C55"/>
          <w:sz w:val="24"/>
          <w:szCs w:val="24"/>
          <w:lang w:eastAsia="ru-RU"/>
        </w:rPr>
        <w:t>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приведены в </w:t>
      </w:r>
      <w:hyperlink r:id="rId97" w:anchor="block_11012" w:history="1">
        <w:r w:rsidRPr="00935EF5">
          <w:rPr>
            <w:rFonts w:ascii="Times New Roman" w:eastAsia="Times New Roman" w:hAnsi="Times New Roman" w:cs="Times New Roman"/>
            <w:color w:val="3272C0"/>
            <w:sz w:val="24"/>
            <w:szCs w:val="24"/>
            <w:lang w:eastAsia="ru-RU"/>
          </w:rPr>
          <w:t>приложении N 6</w:t>
        </w:r>
      </w:hyperlink>
      <w:r w:rsidRPr="00935EF5">
        <w:rPr>
          <w:rFonts w:ascii="Times New Roman" w:eastAsia="Times New Roman" w:hAnsi="Times New Roman" w:cs="Times New Roman"/>
          <w:color w:val="464C55"/>
          <w:sz w:val="24"/>
          <w:szCs w:val="24"/>
          <w:lang w:eastAsia="ru-RU"/>
        </w:rPr>
        <w:t>.</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Сравнение эффективности использования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w:t>
      </w:r>
      <w:hyperlink r:id="rId98" w:anchor="block_1000" w:history="1">
        <w:r w:rsidRPr="00935EF5">
          <w:rPr>
            <w:rFonts w:ascii="Times New Roman" w:eastAsia="Times New Roman" w:hAnsi="Times New Roman" w:cs="Times New Roman"/>
            <w:color w:val="3272C0"/>
            <w:sz w:val="24"/>
            <w:szCs w:val="24"/>
            <w:lang w:eastAsia="ru-RU"/>
          </w:rPr>
          <w:t>примерной программы</w:t>
        </w:r>
      </w:hyperlink>
      <w:r w:rsidRPr="00935EF5">
        <w:rPr>
          <w:rFonts w:ascii="Times New Roman" w:eastAsia="Times New Roman" w:hAnsi="Times New Roman" w:cs="Times New Roman"/>
          <w:color w:val="464C55"/>
          <w:sz w:val="24"/>
          <w:szCs w:val="24"/>
          <w:lang w:eastAsia="ru-RU"/>
        </w:rPr>
        <w:t> субъекта Российской Федерации, осуществляется на основе анализа динамики изменения показателей и индикаторов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Правила предоставления и распределения субсидий из федерального бюджета бюджетам субъектов Российской Федерации на поддержку учреждений спортивной направленности по адаптивной физической культуре и спорту в субъектах Российской Федерации приведены в </w:t>
      </w:r>
      <w:hyperlink r:id="rId99" w:anchor="block_11013" w:history="1">
        <w:r w:rsidRPr="00935EF5">
          <w:rPr>
            <w:rFonts w:ascii="Times New Roman" w:eastAsia="Times New Roman" w:hAnsi="Times New Roman" w:cs="Times New Roman"/>
            <w:color w:val="3272C0"/>
            <w:sz w:val="24"/>
            <w:szCs w:val="24"/>
            <w:lang w:eastAsia="ru-RU"/>
          </w:rPr>
          <w:t>приложении N 7</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Правила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базовых образовательных учреждений, обеспечивающих совместное обучение инвалидов и лиц, не имеющих нарушений развития, приведены в </w:t>
      </w:r>
      <w:hyperlink r:id="rId100" w:anchor="block_11015" w:history="1">
        <w:r w:rsidRPr="00935EF5">
          <w:rPr>
            <w:rFonts w:ascii="Times New Roman" w:eastAsia="Times New Roman" w:hAnsi="Times New Roman" w:cs="Times New Roman"/>
            <w:color w:val="3272C0"/>
            <w:sz w:val="24"/>
            <w:szCs w:val="24"/>
            <w:lang w:eastAsia="ru-RU"/>
          </w:rPr>
          <w:t>приложении N 8</w:t>
        </w:r>
      </w:hyperlink>
      <w:r w:rsidRPr="00935EF5">
        <w:rPr>
          <w:rFonts w:ascii="Times New Roman" w:eastAsia="Times New Roman" w:hAnsi="Times New Roman" w:cs="Times New Roman"/>
          <w:color w:val="464C55"/>
          <w:sz w:val="24"/>
          <w:szCs w:val="24"/>
          <w:lang w:eastAsia="ru-RU"/>
        </w:rPr>
        <w:t xml:space="preserve">. Указанные мероприятия включают создание в обычных образовательных учреждениях универсальной </w:t>
      </w:r>
      <w:proofErr w:type="spellStart"/>
      <w:r w:rsidRPr="00935EF5">
        <w:rPr>
          <w:rFonts w:ascii="Times New Roman" w:eastAsia="Times New Roman" w:hAnsi="Times New Roman" w:cs="Times New Roman"/>
          <w:color w:val="464C55"/>
          <w:sz w:val="24"/>
          <w:szCs w:val="24"/>
          <w:lang w:eastAsia="ru-RU"/>
        </w:rPr>
        <w:t>безбарьерной</w:t>
      </w:r>
      <w:proofErr w:type="spellEnd"/>
      <w:r w:rsidRPr="00935EF5">
        <w:rPr>
          <w:rFonts w:ascii="Times New Roman" w:eastAsia="Times New Roman" w:hAnsi="Times New Roman" w:cs="Times New Roman"/>
          <w:color w:val="464C55"/>
          <w:sz w:val="24"/>
          <w:szCs w:val="24"/>
          <w:lang w:eastAsia="ru-RU"/>
        </w:rPr>
        <w:t xml:space="preserve"> среды и оснащение специальным, в том числе учебным, реабилитационным, компьютерным</w:t>
      </w:r>
      <w:proofErr w:type="gramEnd"/>
      <w:r w:rsidRPr="00935EF5">
        <w:rPr>
          <w:rFonts w:ascii="Times New Roman" w:eastAsia="Times New Roman" w:hAnsi="Times New Roman" w:cs="Times New Roman"/>
          <w:color w:val="464C55"/>
          <w:sz w:val="24"/>
          <w:szCs w:val="24"/>
          <w:lang w:eastAsia="ru-RU"/>
        </w:rPr>
        <w:t xml:space="preserve"> оборудованием и автотранспортом (в целях обеспечения физической доступности образовательных учреждений) для организации коррекционной работы и </w:t>
      </w:r>
      <w:proofErr w:type="gramStart"/>
      <w:r w:rsidRPr="00935EF5">
        <w:rPr>
          <w:rFonts w:ascii="Times New Roman" w:eastAsia="Times New Roman" w:hAnsi="Times New Roman" w:cs="Times New Roman"/>
          <w:color w:val="464C55"/>
          <w:sz w:val="24"/>
          <w:szCs w:val="24"/>
          <w:lang w:eastAsia="ru-RU"/>
        </w:rPr>
        <w:t>обучения инвалидов по зрению</w:t>
      </w:r>
      <w:proofErr w:type="gramEnd"/>
      <w:r w:rsidRPr="00935EF5">
        <w:rPr>
          <w:rFonts w:ascii="Times New Roman" w:eastAsia="Times New Roman" w:hAnsi="Times New Roman" w:cs="Times New Roman"/>
          <w:color w:val="464C55"/>
          <w:sz w:val="24"/>
          <w:szCs w:val="24"/>
          <w:lang w:eastAsia="ru-RU"/>
        </w:rPr>
        <w:t>, слуху и с нарушениями опорно-двигательного аппарата.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целях организации взаимодействия ответственного исполнителя и соисполнителей Программы, органов исполнительной власти субъектов Российской Федерации и общественных организаций инвалидов заключаются соответствующие соглашения.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Программы осуществляется Министерством здравоохранения и социального развития Российской Федерации, другими заинтересованными федеральными органами исполнительной власти, уполномоченными высшими исполнительными органами государственной власти субъектов Российской Федерации и общественными организациями инвалидов.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В случае если в реализации мероприятий программ субъектов Российской Федерации принимают участие органы местного самоуправления, уполномоченные высшие исполнительные органы государственной власти субъектов Российской Федерации заключают соглашения с органами местного самоуправления при условии использования на цели реализации соответствующих мероприятий программы субъекта Российской Федерации собственных и привлеченных средств в размере не менее 50 процентов общего объема финансирования.</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отчетный период.</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Методика оценки эффективности реализации Программы приведена в </w:t>
      </w:r>
      <w:hyperlink r:id="rId101" w:anchor="block_11001" w:history="1">
        <w:r w:rsidRPr="00935EF5">
          <w:rPr>
            <w:rFonts w:ascii="Times New Roman" w:eastAsia="Times New Roman" w:hAnsi="Times New Roman" w:cs="Times New Roman"/>
            <w:color w:val="3272C0"/>
            <w:sz w:val="24"/>
            <w:szCs w:val="24"/>
            <w:lang w:eastAsia="ru-RU"/>
          </w:rPr>
          <w:t>приложении N 9</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Внесение изменений в отдельные мероприятия Программы в части строек и объектов при необходимости осуществляется соисполнителем Программы, ответственным за реализацию указанного мероприятия, в порядке, установленном для внесения изменений в федеральную адресную инвестиционную программу.</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Внесение иных изменений в Программу осуществляется по инициативе ответственного исполнителя Программы либо во исполнение поручений Правительства Российской Федерации в соответствии с </w:t>
      </w:r>
      <w:hyperlink r:id="rId102" w:anchor="block_11022" w:history="1">
        <w:r w:rsidRPr="00935EF5">
          <w:rPr>
            <w:rFonts w:ascii="Times New Roman" w:eastAsia="Times New Roman" w:hAnsi="Times New Roman" w:cs="Times New Roman"/>
            <w:color w:val="3272C0"/>
            <w:sz w:val="24"/>
            <w:szCs w:val="24"/>
            <w:lang w:eastAsia="ru-RU"/>
          </w:rPr>
          <w:t>Порядком</w:t>
        </w:r>
      </w:hyperlink>
      <w:r w:rsidRPr="00935EF5">
        <w:rPr>
          <w:rFonts w:ascii="Times New Roman" w:eastAsia="Times New Roman" w:hAnsi="Times New Roman" w:cs="Times New Roman"/>
          <w:color w:val="464C55"/>
          <w:sz w:val="24"/>
          <w:szCs w:val="24"/>
          <w:lang w:eastAsia="ru-RU"/>
        </w:rPr>
        <w:t> разработки, реализации и оценки государственных программ Российской Федерации, утвержденным </w:t>
      </w:r>
      <w:proofErr w:type="spellStart"/>
      <w:r w:rsidRPr="00935EF5">
        <w:rPr>
          <w:rFonts w:ascii="Times New Roman" w:eastAsia="Times New Roman" w:hAnsi="Times New Roman" w:cs="Times New Roman"/>
          <w:color w:val="464C55"/>
          <w:sz w:val="24"/>
          <w:szCs w:val="24"/>
          <w:lang w:eastAsia="ru-RU"/>
        </w:rPr>
        <w:fldChar w:fldCharType="begin"/>
      </w:r>
      <w:r w:rsidRPr="00935EF5">
        <w:rPr>
          <w:rFonts w:ascii="Times New Roman" w:eastAsia="Times New Roman" w:hAnsi="Times New Roman" w:cs="Times New Roman"/>
          <w:color w:val="464C55"/>
          <w:sz w:val="24"/>
          <w:szCs w:val="24"/>
          <w:lang w:eastAsia="ru-RU"/>
        </w:rPr>
        <w:instrText xml:space="preserve"> HYPERLINK "http://base.garant.ru/12184011/" \l "block_1102" </w:instrText>
      </w:r>
      <w:r w:rsidRPr="00935EF5">
        <w:rPr>
          <w:rFonts w:ascii="Times New Roman" w:eastAsia="Times New Roman" w:hAnsi="Times New Roman" w:cs="Times New Roman"/>
          <w:color w:val="464C55"/>
          <w:sz w:val="24"/>
          <w:szCs w:val="24"/>
          <w:lang w:eastAsia="ru-RU"/>
        </w:rPr>
        <w:fldChar w:fldCharType="separate"/>
      </w:r>
      <w:r w:rsidRPr="00935EF5">
        <w:rPr>
          <w:rFonts w:ascii="Times New Roman" w:eastAsia="Times New Roman" w:hAnsi="Times New Roman" w:cs="Times New Roman"/>
          <w:color w:val="3272C0"/>
          <w:sz w:val="24"/>
          <w:szCs w:val="24"/>
          <w:lang w:eastAsia="ru-RU"/>
        </w:rPr>
        <w:t>постановлением</w:t>
      </w:r>
      <w:r w:rsidRPr="00935EF5">
        <w:rPr>
          <w:rFonts w:ascii="Times New Roman" w:eastAsia="Times New Roman" w:hAnsi="Times New Roman" w:cs="Times New Roman"/>
          <w:color w:val="464C55"/>
          <w:sz w:val="24"/>
          <w:szCs w:val="24"/>
          <w:lang w:eastAsia="ru-RU"/>
        </w:rPr>
        <w:fldChar w:fldCharType="end"/>
      </w:r>
      <w:r w:rsidRPr="00935EF5">
        <w:rPr>
          <w:rFonts w:ascii="Times New Roman" w:eastAsia="Times New Roman" w:hAnsi="Times New Roman" w:cs="Times New Roman"/>
          <w:color w:val="464C55"/>
          <w:sz w:val="24"/>
          <w:szCs w:val="24"/>
          <w:lang w:eastAsia="ru-RU"/>
        </w:rPr>
        <w:t>Правительства</w:t>
      </w:r>
      <w:proofErr w:type="spellEnd"/>
      <w:r w:rsidRPr="00935EF5">
        <w:rPr>
          <w:rFonts w:ascii="Times New Roman" w:eastAsia="Times New Roman" w:hAnsi="Times New Roman" w:cs="Times New Roman"/>
          <w:color w:val="464C55"/>
          <w:sz w:val="24"/>
          <w:szCs w:val="24"/>
          <w:lang w:eastAsia="ru-RU"/>
        </w:rPr>
        <w:t xml:space="preserve"> Российской Федерации от 2 августа 2010 г. N 588.</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XI. Информация о прогнозных расходах субъектов Российской Федерации, а также перечень реализуемых ими мероприятий</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Реализация мероприятий Программы, осуществляемых за счет средств бюджетов субъектов Российской Федерации, планируется в размере 19718,99 млн. рублей.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Перечень реализуемых субъектами Российской Федерации мероприятий включается в программы субъектов Российской Федерации по обеспечению доступности к приоритетным объектам и услугам в приоритетных сферах жизнедеятельности инвалидов и других маломобильных групп населения, разработанные и утвержденные с учетом технического задания пилотного проекта по отработке формирования доступной среды на уровне субъектов Российской Федерации, а также в соответствующую типовую программу субъекта Российской Федерации.</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XII. Информация о прогнозных расходах государственных корпораций, акционерных обществ с государственным участием, общественных, научных и иных организаций, а также внебюджетных фондов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Привлечение средств внебюджетных источников осуществляется ответственным исполнителем Программы и соисполнителями Программы, органами исполнительной власти субъектов Российской Федерации, органами местного самоуправления и общественными организациями инвалидов на договорной основе.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качестве средств внебюджетных источников в размере 269,34 млн. рублей планируется привлечение средств общественных организаций инвалидов при условии использования ими на цели реализации соответствующих мероприятий Программы собственных и привлеченных сре</w:t>
      </w:r>
      <w:proofErr w:type="gramStart"/>
      <w:r w:rsidRPr="00935EF5">
        <w:rPr>
          <w:rFonts w:ascii="Times New Roman" w:eastAsia="Times New Roman" w:hAnsi="Times New Roman" w:cs="Times New Roman"/>
          <w:color w:val="464C55"/>
          <w:sz w:val="24"/>
          <w:szCs w:val="24"/>
          <w:lang w:eastAsia="ru-RU"/>
        </w:rPr>
        <w:t>дств в р</w:t>
      </w:r>
      <w:proofErr w:type="gramEnd"/>
      <w:r w:rsidRPr="00935EF5">
        <w:rPr>
          <w:rFonts w:ascii="Times New Roman" w:eastAsia="Times New Roman" w:hAnsi="Times New Roman" w:cs="Times New Roman"/>
          <w:color w:val="464C55"/>
          <w:sz w:val="24"/>
          <w:szCs w:val="24"/>
          <w:lang w:eastAsia="ru-RU"/>
        </w:rPr>
        <w:t>азмере не менее 30 процентов общего объема финансирования.</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03" w:anchor="block_1005"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приложение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04" w:anchor="block_11000" w:history="1">
        <w:r w:rsidRPr="00935EF5">
          <w:rPr>
            <w:rFonts w:ascii="Times New Roman" w:eastAsia="Times New Roman" w:hAnsi="Times New Roman" w:cs="Times New Roman"/>
            <w:color w:val="3272C0"/>
            <w:sz w:val="24"/>
            <w:szCs w:val="24"/>
            <w:lang w:eastAsia="ru-RU"/>
          </w:rPr>
          <w:t>См. те</w:t>
        </w:r>
        <w:proofErr w:type="gramStart"/>
        <w:r w:rsidRPr="00935EF5">
          <w:rPr>
            <w:rFonts w:ascii="Times New Roman" w:eastAsia="Times New Roman" w:hAnsi="Times New Roman" w:cs="Times New Roman"/>
            <w:color w:val="3272C0"/>
            <w:sz w:val="24"/>
            <w:szCs w:val="24"/>
            <w:lang w:eastAsia="ru-RU"/>
          </w:rPr>
          <w:t>кст пр</w:t>
        </w:r>
        <w:proofErr w:type="gramEnd"/>
        <w:r w:rsidRPr="00935EF5">
          <w:rPr>
            <w:rFonts w:ascii="Times New Roman" w:eastAsia="Times New Roman" w:hAnsi="Times New Roman" w:cs="Times New Roman"/>
            <w:color w:val="3272C0"/>
            <w:sz w:val="24"/>
            <w:szCs w:val="24"/>
            <w:lang w:eastAsia="ru-RU"/>
          </w:rPr>
          <w:t>иложения в предыдущей редакции</w:t>
        </w:r>
      </w:hyperlink>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1</w:t>
      </w:r>
      <w:r w:rsidRPr="00935EF5">
        <w:rPr>
          <w:rFonts w:ascii="Times New Roman" w:eastAsia="Times New Roman" w:hAnsi="Times New Roman" w:cs="Times New Roman"/>
          <w:b/>
          <w:bCs/>
          <w:color w:val="22272F"/>
          <w:sz w:val="24"/>
          <w:szCs w:val="24"/>
          <w:lang w:eastAsia="ru-RU"/>
        </w:rPr>
        <w:br/>
        <w:t>к </w:t>
      </w:r>
      <w:hyperlink r:id="rId105" w:anchor="block_11052"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План</w:t>
      </w:r>
      <w:r w:rsidRPr="00935EF5">
        <w:rPr>
          <w:rFonts w:ascii="Times New Roman" w:eastAsia="Times New Roman" w:hAnsi="Times New Roman" w:cs="Times New Roman"/>
          <w:b/>
          <w:bCs/>
          <w:color w:val="22272F"/>
          <w:sz w:val="30"/>
          <w:szCs w:val="30"/>
          <w:lang w:eastAsia="ru-RU"/>
        </w:rPr>
        <w:br/>
        <w:t>реализации мероприятий государственной программы Российской Федерации "Доступная среда" на 2011 - 2015 годы</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декабря 2011 г., 11 сентября 2012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8300" w:type="dxa"/>
        <w:shd w:val="clear" w:color="auto" w:fill="FFFFFF"/>
        <w:tblCellMar>
          <w:left w:w="0" w:type="dxa"/>
          <w:right w:w="0" w:type="dxa"/>
        </w:tblCellMar>
        <w:tblLook w:val="04A0" w:firstRow="1" w:lastRow="0" w:firstColumn="1" w:lastColumn="0" w:noHBand="0" w:noVBand="1"/>
      </w:tblPr>
      <w:tblGrid>
        <w:gridCol w:w="725"/>
        <w:gridCol w:w="3761"/>
        <w:gridCol w:w="1931"/>
        <w:gridCol w:w="1337"/>
        <w:gridCol w:w="1191"/>
        <w:gridCol w:w="1191"/>
        <w:gridCol w:w="1191"/>
        <w:gridCol w:w="1440"/>
        <w:gridCol w:w="1350"/>
        <w:gridCol w:w="1378"/>
        <w:gridCol w:w="2805"/>
      </w:tblGrid>
      <w:tr w:rsidR="00935EF5" w:rsidRPr="00935EF5" w:rsidTr="00935EF5">
        <w:tc>
          <w:tcPr>
            <w:tcW w:w="18300" w:type="dxa"/>
            <w:gridSpan w:val="11"/>
            <w:tcBorders>
              <w:bottom w:val="single" w:sz="6" w:space="0" w:color="000000"/>
            </w:tcBorders>
            <w:shd w:val="clear" w:color="auto" w:fill="FFFFFF"/>
            <w:vAlign w:val="center"/>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(млн. рублей, в ценах соответствующих лет)</w:t>
            </w:r>
          </w:p>
        </w:tc>
      </w:tr>
      <w:tr w:rsidR="00935EF5" w:rsidRPr="00935EF5" w:rsidTr="00935EF5">
        <w:tc>
          <w:tcPr>
            <w:tcW w:w="765" w:type="dxa"/>
            <w:vMerge w:val="restart"/>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3120"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1950"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Источник финансирования</w:t>
            </w:r>
          </w:p>
        </w:tc>
        <w:tc>
          <w:tcPr>
            <w:tcW w:w="8145" w:type="dxa"/>
            <w:gridSpan w:val="6"/>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Объем финансирования</w:t>
            </w:r>
          </w:p>
        </w:tc>
        <w:tc>
          <w:tcPr>
            <w:tcW w:w="1395"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Сроки реализации</w:t>
            </w:r>
          </w:p>
        </w:tc>
        <w:tc>
          <w:tcPr>
            <w:tcW w:w="2820" w:type="dxa"/>
            <w:vMerge w:val="restart"/>
            <w:tcBorders>
              <w:bottom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Ожидаемые результаты</w:t>
            </w:r>
          </w:p>
        </w:tc>
      </w:tr>
      <w:tr w:rsidR="00935EF5" w:rsidRPr="00935EF5" w:rsidTr="00935EF5">
        <w:tc>
          <w:tcPr>
            <w:tcW w:w="0" w:type="auto"/>
            <w:vMerge/>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1395"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 - всего</w:t>
            </w:r>
          </w:p>
        </w:tc>
        <w:tc>
          <w:tcPr>
            <w:tcW w:w="6735" w:type="dxa"/>
            <w:gridSpan w:val="5"/>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r>
      <w:tr w:rsidR="00935EF5" w:rsidRPr="00935EF5" w:rsidTr="00935EF5">
        <w:tc>
          <w:tcPr>
            <w:tcW w:w="0" w:type="auto"/>
            <w:vMerge/>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1245"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1245"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1245"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год</w:t>
            </w:r>
          </w:p>
        </w:tc>
        <w:tc>
          <w:tcPr>
            <w:tcW w:w="1515"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2014 год</w:t>
            </w:r>
          </w:p>
        </w:tc>
        <w:tc>
          <w:tcPr>
            <w:tcW w:w="138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w:t>
            </w: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 Ответственный исполнитель Программы - Министерство здравоохранения и социального развития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w:t>
            </w:r>
            <w:hyperlink r:id="rId106" w:history="1">
              <w:r w:rsidRPr="00935EF5">
                <w:rPr>
                  <w:rFonts w:ascii="Times New Roman" w:eastAsia="Times New Roman" w:hAnsi="Times New Roman" w:cs="Times New Roman"/>
                  <w:color w:val="3272C0"/>
                  <w:sz w:val="24"/>
                  <w:szCs w:val="24"/>
                  <w:lang w:eastAsia="ru-RU"/>
                </w:rPr>
                <w:t>методики</w:t>
              </w:r>
            </w:hyperlink>
            <w:r w:rsidRPr="00935EF5">
              <w:rPr>
                <w:rFonts w:ascii="Times New Roman" w:eastAsia="Times New Roman" w:hAnsi="Times New Roman" w:cs="Times New Roman"/>
                <w:sz w:val="24"/>
                <w:szCs w:val="24"/>
                <w:lang w:eastAsia="ru-RU"/>
              </w:rPr>
              <w:t> паспортизации и классификации объектов и услуг с целью их объективной оценки для разработки мер, обеспечивающих их доступность</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w:t>
            </w:r>
            <w:hyperlink r:id="rId107" w:history="1">
              <w:r w:rsidRPr="00935EF5">
                <w:rPr>
                  <w:rFonts w:ascii="Times New Roman" w:eastAsia="Times New Roman" w:hAnsi="Times New Roman" w:cs="Times New Roman"/>
                  <w:color w:val="3272C0"/>
                  <w:sz w:val="24"/>
                  <w:szCs w:val="24"/>
                  <w:lang w:eastAsia="ru-RU"/>
                </w:rPr>
                <w:t>методики</w:t>
              </w:r>
            </w:hyperlink>
            <w:r w:rsidRPr="00935EF5">
              <w:rPr>
                <w:rFonts w:ascii="Times New Roman" w:eastAsia="Times New Roman" w:hAnsi="Times New Roman" w:cs="Times New Roman"/>
                <w:sz w:val="24"/>
                <w:szCs w:val="24"/>
                <w:lang w:eastAsia="ru-RU"/>
              </w:rPr>
              <w:t> формирования и обновления карт доступности объектов и услуг</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II квартал 2011 г. - II квартал </w:t>
            </w:r>
            <w:r w:rsidRPr="00935EF5">
              <w:rPr>
                <w:rFonts w:ascii="Times New Roman" w:eastAsia="Times New Roman" w:hAnsi="Times New Roman" w:cs="Times New Roman"/>
                <w:color w:val="464C55"/>
                <w:sz w:val="24"/>
                <w:szCs w:val="24"/>
                <w:lang w:eastAsia="ru-RU"/>
              </w:rPr>
              <w:lastRenderedPageBreak/>
              <w:t>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 xml:space="preserve">методика формирования и обновления карт доступности объектов и </w:t>
            </w:r>
            <w:r w:rsidRPr="00935EF5">
              <w:rPr>
                <w:rFonts w:ascii="Times New Roman" w:eastAsia="Times New Roman" w:hAnsi="Times New Roman" w:cs="Times New Roman"/>
                <w:sz w:val="24"/>
                <w:szCs w:val="24"/>
                <w:lang w:eastAsia="ru-RU"/>
              </w:rPr>
              <w:lastRenderedPageBreak/>
              <w:t>услуг, отображающих сравниваемую информацию о доступности объектов и услуг для инвалидов 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Подготовка методических рекомендаций по разработке и реализации программ субъектов Российской Федерации, обеспечивающих доступность приоритетных объектов и услуг в приоритетных сферах жизнедеятельности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hyperlink r:id="rId108" w:anchor="block_1000" w:history="1">
              <w:r w:rsidRPr="00935EF5">
                <w:rPr>
                  <w:rFonts w:ascii="Times New Roman" w:eastAsia="Times New Roman" w:hAnsi="Times New Roman" w:cs="Times New Roman"/>
                  <w:color w:val="3272C0"/>
                  <w:sz w:val="24"/>
                  <w:szCs w:val="24"/>
                  <w:lang w:eastAsia="ru-RU"/>
                </w:rPr>
                <w:t>примерная программа</w:t>
              </w:r>
            </w:hyperlink>
            <w:r w:rsidRPr="00935EF5">
              <w:rPr>
                <w:rFonts w:ascii="Times New Roman" w:eastAsia="Times New Roman" w:hAnsi="Times New Roman" w:cs="Times New Roman"/>
                <w:sz w:val="24"/>
                <w:szCs w:val="24"/>
                <w:lang w:eastAsia="ru-RU"/>
              </w:rPr>
              <w:t>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методических рекомендаций по предоставлению услуг в сфере здравоохранения и социальной защиты с учетом особых потребностей инвалидов</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методические рекомендации об особенностях предоставления услуг в сфере здравоохранения и социальной защиты с учетом особых потребностей инвалидов</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Создание федерального центра информационно-справочной поддержки граждан по вопросам инвалидности, в том числе женщин-инвалидов и девочек-инвалидов</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12,01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оперативное предоставление актуальной информации в доступном для инвалидов формате по вопросам защиты прав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Реализация мероприятий, включенных в программы субъектов Российской Федерации, разработанных с учетом технического задания пилотного проекта по отработке формирования доступной среды на уровне субъектов Российской Федерации</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1622,35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830,89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791,46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2011 - 2012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выявление и оценка потребностей в устранении существующих ограничений и барьеров для приоритетных объектов и услуг в </w:t>
            </w:r>
            <w:r w:rsidRPr="00935EF5">
              <w:rPr>
                <w:rFonts w:ascii="Times New Roman" w:eastAsia="Times New Roman" w:hAnsi="Times New Roman" w:cs="Times New Roman"/>
                <w:sz w:val="24"/>
                <w:szCs w:val="24"/>
                <w:lang w:eastAsia="ru-RU"/>
              </w:rPr>
              <w:lastRenderedPageBreak/>
              <w:t>приоритетных сферах жизнедеятельности инвалидов 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1622,35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830,89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791,46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 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выявление рисков при реализации программ субъектов Российской Федерации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09" w:anchor="block_1105" w:history="1">
              <w:r w:rsidRPr="00935EF5">
                <w:rPr>
                  <w:rFonts w:ascii="Times New Roman" w:eastAsia="Times New Roman" w:hAnsi="Times New Roman" w:cs="Times New Roman"/>
                  <w:color w:val="3272C0"/>
                  <w:sz w:val="24"/>
                  <w:szCs w:val="24"/>
                  <w:lang w:eastAsia="ru-RU"/>
                </w:rPr>
                <w:t>подразделу 1</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3276,75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1680,61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1584,13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1654,4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849,72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792,67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1622,35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830,89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791,46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lastRenderedPageBreak/>
              <w:t>2. Повышение уровня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Реализация мероприятий, включенных в программы субъектов Российской Федерации, разработанные на </w:t>
            </w:r>
            <w:proofErr w:type="spellStart"/>
            <w:r w:rsidRPr="00935EF5">
              <w:rPr>
                <w:rFonts w:ascii="Times New Roman" w:eastAsia="Times New Roman" w:hAnsi="Times New Roman" w:cs="Times New Roman"/>
                <w:sz w:val="24"/>
                <w:szCs w:val="24"/>
                <w:lang w:eastAsia="ru-RU"/>
              </w:rPr>
              <w:t>основе</w:t>
            </w:r>
            <w:hyperlink r:id="rId110" w:anchor="block_1000" w:history="1">
              <w:r w:rsidRPr="00935EF5">
                <w:rPr>
                  <w:rFonts w:ascii="Times New Roman" w:eastAsia="Times New Roman" w:hAnsi="Times New Roman" w:cs="Times New Roman"/>
                  <w:color w:val="3272C0"/>
                  <w:sz w:val="24"/>
                  <w:szCs w:val="24"/>
                  <w:lang w:eastAsia="ru-RU"/>
                </w:rPr>
                <w:t>примерной</w:t>
              </w:r>
              <w:proofErr w:type="spellEnd"/>
              <w:r w:rsidRPr="00935EF5">
                <w:rPr>
                  <w:rFonts w:ascii="Times New Roman" w:eastAsia="Times New Roman" w:hAnsi="Times New Roman" w:cs="Times New Roman"/>
                  <w:color w:val="3272C0"/>
                  <w:sz w:val="24"/>
                  <w:szCs w:val="24"/>
                  <w:lang w:eastAsia="ru-RU"/>
                </w:rPr>
                <w:t xml:space="preserve"> программы</w:t>
              </w:r>
            </w:hyperlink>
            <w:r w:rsidRPr="00935EF5">
              <w:rPr>
                <w:rFonts w:ascii="Times New Roman" w:eastAsia="Times New Roman" w:hAnsi="Times New Roman" w:cs="Times New Roman"/>
                <w:sz w:val="24"/>
                <w:szCs w:val="24"/>
                <w:lang w:eastAsia="ru-RU"/>
              </w:rPr>
              <w:t>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9 105,29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340,16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4 238,37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4 526,76</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9105,29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340,16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4238,37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4526,76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1" w:anchor="block_11062" w:history="1">
              <w:r w:rsidRPr="00935EF5">
                <w:rPr>
                  <w:rFonts w:ascii="Times New Roman" w:eastAsia="Times New Roman" w:hAnsi="Times New Roman" w:cs="Times New Roman"/>
                  <w:color w:val="3272C0"/>
                  <w:sz w:val="24"/>
                  <w:szCs w:val="24"/>
                  <w:lang w:eastAsia="ru-RU"/>
                </w:rPr>
                <w:t>подразделу 2</w:t>
              </w:r>
            </w:hyperlink>
          </w:p>
        </w:tc>
        <w:tc>
          <w:tcPr>
            <w:tcW w:w="196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18210,58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680,32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8476,74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9053,52</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9105,29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340,16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4238,37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4526,76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9105,29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340,16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4238,37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4526,76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3. Устранение социальной разобщенности инвалидов и граждан, не являющихся инвалидами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 подготовка и публикация учебных, информационных, справочных, </w:t>
            </w:r>
            <w:r w:rsidRPr="00935EF5">
              <w:rPr>
                <w:rFonts w:ascii="Times New Roman" w:eastAsia="Times New Roman" w:hAnsi="Times New Roman" w:cs="Times New Roman"/>
                <w:sz w:val="24"/>
                <w:szCs w:val="24"/>
                <w:lang w:eastAsia="ru-RU"/>
              </w:rPr>
              <w:lastRenderedPageBreak/>
              <w:t>методических пособий и руководств по формированию доступной среды</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1558,51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151,57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322,84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342,2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361,02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380,88</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w:t>
            </w:r>
            <w:r w:rsidRPr="00935EF5">
              <w:rPr>
                <w:rFonts w:ascii="Times New Roman" w:eastAsia="Times New Roman" w:hAnsi="Times New Roman" w:cs="Times New Roman"/>
                <w:sz w:val="24"/>
                <w:szCs w:val="24"/>
                <w:lang w:eastAsia="ru-RU"/>
              </w:rPr>
              <w:lastRenderedPageBreak/>
              <w:t>общества. Темы кампаний: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проблемы детей-инвалидов, в том числе девочек-инвалидов;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семьи, имеющие детей-инвалидов; </w:t>
            </w:r>
            <w:proofErr w:type="spellStart"/>
            <w:r w:rsidRPr="00935EF5">
              <w:rPr>
                <w:rFonts w:ascii="Times New Roman" w:eastAsia="Times New Roman" w:hAnsi="Times New Roman" w:cs="Times New Roman"/>
                <w:sz w:val="24"/>
                <w:szCs w:val="24"/>
                <w:lang w:eastAsia="ru-RU"/>
              </w:rPr>
              <w:t>паралимпийские</w:t>
            </w:r>
            <w:proofErr w:type="spellEnd"/>
            <w:r w:rsidRPr="00935EF5">
              <w:rPr>
                <w:rFonts w:ascii="Times New Roman" w:eastAsia="Times New Roman" w:hAnsi="Times New Roman" w:cs="Times New Roman"/>
                <w:sz w:val="24"/>
                <w:szCs w:val="24"/>
                <w:lang w:eastAsia="ru-RU"/>
              </w:rPr>
              <w:t xml:space="preserve"> и </w:t>
            </w:r>
            <w:proofErr w:type="spellStart"/>
            <w:r w:rsidRPr="00935EF5">
              <w:rPr>
                <w:rFonts w:ascii="Times New Roman" w:eastAsia="Times New Roman" w:hAnsi="Times New Roman" w:cs="Times New Roman"/>
                <w:sz w:val="24"/>
                <w:szCs w:val="24"/>
                <w:lang w:eastAsia="ru-RU"/>
              </w:rPr>
              <w:t>сурдлимпийские</w:t>
            </w:r>
            <w:proofErr w:type="spellEnd"/>
            <w:r w:rsidRPr="00935EF5">
              <w:rPr>
                <w:rFonts w:ascii="Times New Roman" w:eastAsia="Times New Roman" w:hAnsi="Times New Roman" w:cs="Times New Roman"/>
                <w:sz w:val="24"/>
                <w:szCs w:val="24"/>
                <w:lang w:eastAsia="ru-RU"/>
              </w:rPr>
              <w:t xml:space="preserve"> игры; формирование толерантного отношения к инвалидам в образовательных учреждениях и при решении вопросов занятости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9.</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Подготовка и проведение репрезентативных социологических исследований: об оценке инвалидами отношения граждан Российской Федерации к проблемам инвалидов; об оценке инвалидами состояния доступности приоритетных объектов и услуг в приоритетных сферах жизнедеятельности</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22,58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5,03</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2" w:anchor="block_1106" w:history="1">
              <w:r w:rsidRPr="00935EF5">
                <w:rPr>
                  <w:rFonts w:ascii="Times New Roman" w:eastAsia="Times New Roman" w:hAnsi="Times New Roman" w:cs="Times New Roman"/>
                  <w:color w:val="3272C0"/>
                  <w:sz w:val="24"/>
                  <w:szCs w:val="24"/>
                  <w:lang w:eastAsia="ru-RU"/>
                </w:rPr>
                <w:t>подразделу 3</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1 581,09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155,57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327,1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346,72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365,79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385,91</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 xml:space="preserve">4. Модернизация государственной системы </w:t>
            </w:r>
            <w:proofErr w:type="gramStart"/>
            <w:r w:rsidRPr="00935EF5">
              <w:rPr>
                <w:rFonts w:ascii="Times New Roman" w:eastAsia="Times New Roman" w:hAnsi="Times New Roman" w:cs="Times New Roman"/>
                <w:b/>
                <w:bCs/>
                <w:color w:val="22272F"/>
                <w:sz w:val="30"/>
                <w:szCs w:val="30"/>
                <w:lang w:eastAsia="ru-RU"/>
              </w:rPr>
              <w:t>медико-социальной</w:t>
            </w:r>
            <w:proofErr w:type="gramEnd"/>
            <w:r w:rsidRPr="00935EF5">
              <w:rPr>
                <w:rFonts w:ascii="Times New Roman" w:eastAsia="Times New Roman" w:hAnsi="Times New Roman" w:cs="Times New Roman"/>
                <w:b/>
                <w:bCs/>
                <w:color w:val="22272F"/>
                <w:sz w:val="30"/>
                <w:szCs w:val="30"/>
                <w:lang w:eastAsia="ru-RU"/>
              </w:rPr>
              <w:t xml:space="preserve"> экспертизы</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кодификатора категорий инвалидности с учетом положений Международной классификации функционирования, ограничений жизнедеятельности и здоровья, дифференцированного по преимущественному виду помощи, в которой нуждается инвалид</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кодификатор категорий инвалидности с учетом положений Международной классификации функционирования, ограничений жизнедеятельности и здоровья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11.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Обучение (подготовка, переподготовка, повышение квалификации) специалистов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работе с кодификатором категорий инвалидности с учетом положений Международной классификации функционирования, ограничений жизнедеятельности и здоровья, дифференцированным по преимущественному виду помощи, в которой нуждается инвалид</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17,96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2011 - 2012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обучение специалистов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2011 год - 312 специалистов (пилотный проект);</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- 2014 специалистов (обучение в субъектах Российской Федерации)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подразделу 4</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11,39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5. Обеспечение равного доступа инвалидов к реабилитационным услугам</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Проведение системных исследований и подготовка научно 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2011 - 2012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программа по реализации мер для перехода действующей системы обеспечения инвалидов техническими средствами реабилитации к выбранному варианту целевого состояния, включая необходимость разработки (внесения изменений)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нормативных правовых актов;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стратегия развития сферы обеспечения инвалидов техническими средствами реабилитации на период до 2030 года, содержащая обоснованные предложения по базовым принципам, приоритетам и направлениям развития сферы;</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программа по реализации мер, направленных на повышение экономической и социальной эффективности по каждой подведомственной </w:t>
            </w:r>
            <w:r w:rsidRPr="00935EF5">
              <w:rPr>
                <w:rFonts w:ascii="Times New Roman" w:eastAsia="Times New Roman" w:hAnsi="Times New Roman" w:cs="Times New Roman"/>
                <w:sz w:val="24"/>
                <w:szCs w:val="24"/>
                <w:lang w:eastAsia="ru-RU"/>
              </w:rPr>
              <w:lastRenderedPageBreak/>
              <w:t>организации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Организация и проведение конференций для специалистов реабилитационных и лечебно-профилактических учреждений по внедрению кодификатора категорий инвалидности с учетом положений Международной классификации функционирования, ограничений жизнедеятельности и здоровья, дифференцированного по преимущественному виду помощи, в которой нуждается инвалид, включая изготовление информационно-справочного материала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37,08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2012 - 2013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проведение конференций: 2012 год - в Приволжском, Уральском и Сибирском федеральных округах; 2013 год - в каждом федеральном округе по одному семинару; подготовка информационно-справочного материала</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Обучение </w:t>
            </w:r>
            <w:proofErr w:type="spellStart"/>
            <w:r w:rsidRPr="00935EF5">
              <w:rPr>
                <w:rFonts w:ascii="Times New Roman" w:eastAsia="Times New Roman" w:hAnsi="Times New Roman" w:cs="Times New Roman"/>
                <w:sz w:val="24"/>
                <w:szCs w:val="24"/>
                <w:lang w:eastAsia="ru-RU"/>
              </w:rPr>
              <w:t>сурдопереводчиков</w:t>
            </w:r>
            <w:proofErr w:type="spellEnd"/>
            <w:r w:rsidRPr="00935EF5">
              <w:rPr>
                <w:rFonts w:ascii="Times New Roman" w:eastAsia="Times New Roman" w:hAnsi="Times New Roman" w:cs="Times New Roman"/>
                <w:sz w:val="24"/>
                <w:szCs w:val="24"/>
                <w:lang w:eastAsia="ru-RU"/>
              </w:rPr>
              <w:t xml:space="preserve"> и </w:t>
            </w:r>
            <w:proofErr w:type="spellStart"/>
            <w:r w:rsidRPr="00935EF5">
              <w:rPr>
                <w:rFonts w:ascii="Times New Roman" w:eastAsia="Times New Roman" w:hAnsi="Times New Roman" w:cs="Times New Roman"/>
                <w:sz w:val="24"/>
                <w:szCs w:val="24"/>
                <w:lang w:eastAsia="ru-RU"/>
              </w:rPr>
              <w:t>тифлосурдопереводчиков</w:t>
            </w:r>
            <w:proofErr w:type="spellEnd"/>
            <w:r w:rsidRPr="00935EF5">
              <w:rPr>
                <w:rFonts w:ascii="Times New Roman" w:eastAsia="Times New Roman" w:hAnsi="Times New Roman" w:cs="Times New Roman"/>
                <w:sz w:val="24"/>
                <w:szCs w:val="24"/>
                <w:lang w:eastAsia="ru-RU"/>
              </w:rPr>
              <w:t>, в том числе обучение на базовом уровне специалистов, оказывающих государственные услуги населению, русскому жестовому языку</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31,58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7,46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8,33</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4,39</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профессиональная подготовка специалистов по </w:t>
            </w:r>
            <w:proofErr w:type="spellStart"/>
            <w:r w:rsidRPr="00935EF5">
              <w:rPr>
                <w:rFonts w:ascii="Times New Roman" w:eastAsia="Times New Roman" w:hAnsi="Times New Roman" w:cs="Times New Roman"/>
                <w:sz w:val="24"/>
                <w:szCs w:val="24"/>
                <w:lang w:eastAsia="ru-RU"/>
              </w:rPr>
              <w:t>сурдопереводу</w:t>
            </w:r>
            <w:proofErr w:type="spellEnd"/>
            <w:r w:rsidRPr="00935EF5">
              <w:rPr>
                <w:rFonts w:ascii="Times New Roman" w:eastAsia="Times New Roman" w:hAnsi="Times New Roman" w:cs="Times New Roman"/>
                <w:sz w:val="24"/>
                <w:szCs w:val="24"/>
                <w:lang w:eastAsia="ru-RU"/>
              </w:rPr>
              <w:t xml:space="preserve">, </w:t>
            </w:r>
            <w:proofErr w:type="spellStart"/>
            <w:r w:rsidRPr="00935EF5">
              <w:rPr>
                <w:rFonts w:ascii="Times New Roman" w:eastAsia="Times New Roman" w:hAnsi="Times New Roman" w:cs="Times New Roman"/>
                <w:sz w:val="24"/>
                <w:szCs w:val="24"/>
                <w:lang w:eastAsia="ru-RU"/>
              </w:rPr>
              <w:t>тифлосурдопереводу</w:t>
            </w:r>
            <w:proofErr w:type="spellEnd"/>
            <w:r w:rsidRPr="00935EF5">
              <w:rPr>
                <w:rFonts w:ascii="Times New Roman" w:eastAsia="Times New Roman" w:hAnsi="Times New Roman" w:cs="Times New Roman"/>
                <w:sz w:val="24"/>
                <w:szCs w:val="24"/>
                <w:lang w:eastAsia="ru-RU"/>
              </w:rPr>
              <w:t xml:space="preserve"> и специалистов, оказывающих государственные услуги населению:</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- 159 специалистов; 2013 год - 159 специалистов; 2014 год - 159 специалистов; 2015 год - 159 специалистов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Поддержка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628,45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67,83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93,53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124,36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156,23</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186,5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содействие трудоустройству инвалидов на рынке труда, в том числе создание рабочих мест для инвалидов: 2011 год - 189 мест;</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- 257 мест;</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2013 год - 346 мест;</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2014 год - 434 места;</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2015 год - 519 мест</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внебюджетные средства</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269,34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53,3</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79,93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3" w:history="1">
              <w:r w:rsidRPr="00935EF5">
                <w:rPr>
                  <w:rFonts w:ascii="Times New Roman" w:eastAsia="Times New Roman" w:hAnsi="Times New Roman" w:cs="Times New Roman"/>
                  <w:color w:val="3272C0"/>
                  <w:sz w:val="24"/>
                  <w:szCs w:val="24"/>
                  <w:lang w:eastAsia="ru-RU"/>
                </w:rPr>
                <w:t>подразделу 5</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989,36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103,44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160,94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222,64</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231,52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270,82</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720,02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74,37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120,86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169,34</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164,56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190,89</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внебюджетные средства</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269,34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53,3</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79,93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4" w:history="1">
              <w:r w:rsidRPr="00935EF5">
                <w:rPr>
                  <w:rFonts w:ascii="Times New Roman" w:eastAsia="Times New Roman" w:hAnsi="Times New Roman" w:cs="Times New Roman"/>
                  <w:color w:val="3272C0"/>
                  <w:sz w:val="24"/>
                  <w:szCs w:val="24"/>
                  <w:lang w:eastAsia="ru-RU"/>
                </w:rPr>
                <w:t>разделу I</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24084,85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1951,01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2087,85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1253,46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9078,05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9714,48</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13087,87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1091,05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1256,31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860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4772,72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5107,79</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10727,64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830,89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791,46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340,16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4238,37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4526,76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внебюджетные средства</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269,34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53,3</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79,93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II. Соисполнитель Программы - Министерство спорта, туризма и молодежной политики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методических рекомендаций по обеспечению соблюдения требований доступности при предоставлении услуг инвалидам и другим маломобильным группам населения с учетом факторов, препятствующих доступности услуг в сфере спорта и туризма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методические рекомендации,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2. Повышение уровня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17.</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Поддержка учреждений спортивной направленности по адаптивной физической культуре и спорту в субъектах Российской Федерации</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191,35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28,8</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191,35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28,8</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5" w:anchor="block_11071" w:history="1">
              <w:r w:rsidRPr="00935EF5">
                <w:rPr>
                  <w:rFonts w:ascii="Times New Roman" w:eastAsia="Times New Roman" w:hAnsi="Times New Roman" w:cs="Times New Roman"/>
                  <w:color w:val="3272C0"/>
                  <w:sz w:val="24"/>
                  <w:szCs w:val="24"/>
                  <w:lang w:eastAsia="ru-RU"/>
                </w:rPr>
                <w:t>подразделу 2</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382,7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95,7</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191,35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28,8</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191,35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28,8</w:t>
            </w:r>
          </w:p>
        </w:tc>
        <w:tc>
          <w:tcPr>
            <w:tcW w:w="141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3. Обеспечение равного доступа инвалидов к реабилитационным услугам</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Обучение специалистов, обеспечивающих учебно-тренировочный процесс среди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13,94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2,99</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1,96</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roofErr w:type="gramStart"/>
            <w:r w:rsidRPr="00935EF5">
              <w:rPr>
                <w:rFonts w:ascii="Times New Roman" w:eastAsia="Times New Roman" w:hAnsi="Times New Roman" w:cs="Times New Roman"/>
                <w:sz w:val="24"/>
                <w:szCs w:val="24"/>
                <w:lang w:eastAsia="ru-RU"/>
              </w:rPr>
              <w:t>профессиональная подготовка специалистов, обеспечивающих учебно-тренировочный процесс: 2011 год - 387 специалистов; 2012 год - 287 специалистов; 2013 год - 287 специалистов; 2014 год - 225 специалистов; 2015 год - 225 специалистов</w:t>
            </w:r>
            <w:proofErr w:type="gramEnd"/>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6" w:anchor="block_1107" w:history="1">
              <w:r w:rsidRPr="00935EF5">
                <w:rPr>
                  <w:rFonts w:ascii="Times New Roman" w:eastAsia="Times New Roman" w:hAnsi="Times New Roman" w:cs="Times New Roman"/>
                  <w:color w:val="3272C0"/>
                  <w:sz w:val="24"/>
                  <w:szCs w:val="24"/>
                  <w:lang w:eastAsia="ru-RU"/>
                </w:rPr>
                <w:t>разделу II</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401,49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46,89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98,69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98,69</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97,66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59,56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210,14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49,81</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30,76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бюджеты субъектов Российской </w:t>
            </w:r>
            <w:r w:rsidRPr="00935EF5">
              <w:rPr>
                <w:rFonts w:ascii="Times New Roman" w:eastAsia="Times New Roman" w:hAnsi="Times New Roman" w:cs="Times New Roman"/>
                <w:sz w:val="24"/>
                <w:szCs w:val="24"/>
                <w:lang w:eastAsia="ru-RU"/>
              </w:rPr>
              <w:lastRenderedPageBreak/>
              <w:t>Федерации</w:t>
            </w:r>
          </w:p>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191,35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47,85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28,8</w:t>
            </w:r>
          </w:p>
        </w:tc>
        <w:tc>
          <w:tcPr>
            <w:tcW w:w="141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III. Соисполнитель Программы - Министерство транспорта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методических рекомендаций по совершенствованию транспортного обслуживания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формирование методологии создания транспортной системы, адаптированной с учетом особых потребностей инвалидов и других маломобильных групп населения, по видам транспорта (морской, </w:t>
            </w:r>
            <w:proofErr w:type="gramStart"/>
            <w:r w:rsidRPr="00935EF5">
              <w:rPr>
                <w:rFonts w:ascii="Times New Roman" w:eastAsia="Times New Roman" w:hAnsi="Times New Roman" w:cs="Times New Roman"/>
                <w:sz w:val="24"/>
                <w:szCs w:val="24"/>
                <w:lang w:eastAsia="ru-RU"/>
              </w:rPr>
              <w:t>воздушный</w:t>
            </w:r>
            <w:proofErr w:type="gramEnd"/>
            <w:r w:rsidRPr="00935EF5">
              <w:rPr>
                <w:rFonts w:ascii="Times New Roman" w:eastAsia="Times New Roman" w:hAnsi="Times New Roman" w:cs="Times New Roman"/>
                <w:sz w:val="24"/>
                <w:szCs w:val="24"/>
                <w:lang w:eastAsia="ru-RU"/>
              </w:rPr>
              <w:t>, колесный, железнодорожный и др.)</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IV. Соисполнитель Программы - Министерство культуры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требований доступности к учреждениям культуры с учетом особых потребностей инвалидов (освещение экспозиции, расположение экспонатов с помощью специальных конструкций витрин и другого </w:t>
            </w:r>
            <w:r w:rsidRPr="00935EF5">
              <w:rPr>
                <w:rFonts w:ascii="Times New Roman" w:eastAsia="Times New Roman" w:hAnsi="Times New Roman" w:cs="Times New Roman"/>
                <w:sz w:val="24"/>
                <w:szCs w:val="24"/>
                <w:lang w:eastAsia="ru-RU"/>
              </w:rPr>
              <w:lastRenderedPageBreak/>
              <w:t>музейно-выставочного оборудования на определенной высоте)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создание условий для участия инвалидов и других маломобильных групп населения в культурной жизни общества наравне с другими</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21.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Проведение анализа потребностей учреждений культуры в виде и количестве технических устройств и определение в пределах утвержденных лимитов необходимых объемов финансирования для закупки и монтирования оборудования для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7" w:anchor="block_11091" w:history="1">
              <w:r w:rsidRPr="00935EF5">
                <w:rPr>
                  <w:rFonts w:ascii="Times New Roman" w:eastAsia="Times New Roman" w:hAnsi="Times New Roman" w:cs="Times New Roman"/>
                  <w:color w:val="3272C0"/>
                  <w:sz w:val="24"/>
                  <w:szCs w:val="24"/>
                  <w:lang w:eastAsia="ru-RU"/>
                </w:rPr>
                <w:t>разделу IV</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 Соисполнитель Программы - Министерство образования и науки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механизмов, обеспечивающих доступность услуг в сфере образования для различных категорий детей-инвалидов, в том числе по созданию </w:t>
            </w:r>
            <w:proofErr w:type="spellStart"/>
            <w:r w:rsidRPr="00935EF5">
              <w:rPr>
                <w:rFonts w:ascii="Times New Roman" w:eastAsia="Times New Roman" w:hAnsi="Times New Roman" w:cs="Times New Roman"/>
                <w:sz w:val="24"/>
                <w:szCs w:val="24"/>
                <w:lang w:eastAsia="ru-RU"/>
              </w:rPr>
              <w:t>безбарьерной</w:t>
            </w:r>
            <w:proofErr w:type="spellEnd"/>
            <w:r w:rsidRPr="00935EF5">
              <w:rPr>
                <w:rFonts w:ascii="Times New Roman" w:eastAsia="Times New Roman" w:hAnsi="Times New Roman" w:cs="Times New Roman"/>
                <w:sz w:val="24"/>
                <w:szCs w:val="24"/>
                <w:lang w:eastAsia="ru-RU"/>
              </w:rPr>
              <w:t xml:space="preserve"> школьной среды, включая строительные нормы и правила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методические рекомендации для создания доступной среды для инвалидов в обычных образовательных учреждениях с учетом особых потребностей детей-инвалидов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w:t>
            </w:r>
            <w:proofErr w:type="gramStart"/>
            <w:r w:rsidRPr="00935EF5">
              <w:rPr>
                <w:rFonts w:ascii="Times New Roman" w:eastAsia="Times New Roman" w:hAnsi="Times New Roman" w:cs="Times New Roman"/>
                <w:sz w:val="24"/>
                <w:szCs w:val="24"/>
                <w:lang w:eastAsia="ru-RU"/>
              </w:rPr>
              <w:t>моделей реализации индивидуальной программы реабилитации ребенка-инвалида</w:t>
            </w:r>
            <w:proofErr w:type="gramEnd"/>
            <w:r w:rsidRPr="00935EF5">
              <w:rPr>
                <w:rFonts w:ascii="Times New Roman" w:eastAsia="Times New Roman" w:hAnsi="Times New Roman" w:cs="Times New Roman"/>
                <w:sz w:val="24"/>
                <w:szCs w:val="24"/>
                <w:lang w:eastAsia="ru-RU"/>
              </w:rPr>
              <w:t xml:space="preserve"> в части получения детьми-инвалидами образования в обычных образовательных учреждениях</w:t>
            </w:r>
          </w:p>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создание условий для реализации в обычном образовательном учреждении права ребенка-инвалида на образование</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8" w:anchor="block_1000" w:history="1">
              <w:r w:rsidRPr="00935EF5">
                <w:rPr>
                  <w:rFonts w:ascii="Times New Roman" w:eastAsia="Times New Roman" w:hAnsi="Times New Roman" w:cs="Times New Roman"/>
                  <w:color w:val="3272C0"/>
                  <w:sz w:val="24"/>
                  <w:szCs w:val="24"/>
                  <w:lang w:eastAsia="ru-RU"/>
                </w:rPr>
                <w:t>подразделу 1</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lastRenderedPageBreak/>
              <w:t>2. Повышение уровня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Проведение обучающих мероприятий для специалистов психолого-медико-педагогических комиссий, образовательных учреждений по вопросам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75,6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86,4</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профессиональная подготовка специалистов психолого-медико-педагогических комиссий, образовательных учреждений:</w:t>
            </w:r>
          </w:p>
          <w:p w:rsidR="00935EF5" w:rsidRPr="00935EF5" w:rsidRDefault="00935EF5" w:rsidP="00935EF5">
            <w:pPr>
              <w:rPr>
                <w:rFonts w:ascii="Times New Roman" w:eastAsia="Times New Roman" w:hAnsi="Times New Roman" w:cs="Times New Roman"/>
                <w:sz w:val="24"/>
                <w:szCs w:val="24"/>
                <w:lang w:eastAsia="ru-RU"/>
              </w:rPr>
            </w:pPr>
            <w:proofErr w:type="gramStart"/>
            <w:r w:rsidRPr="00935EF5">
              <w:rPr>
                <w:rFonts w:ascii="Times New Roman" w:eastAsia="Times New Roman" w:hAnsi="Times New Roman" w:cs="Times New Roman"/>
                <w:sz w:val="24"/>
                <w:szCs w:val="24"/>
                <w:lang w:eastAsia="ru-RU"/>
              </w:rPr>
              <w:t>2011 год - 900 специалистов; 2012 год - 1350 специалистов; 2013 год - 1500 специалистов; 2014 год - 9450 специалистов; 2015 год - 10800 специалистов</w:t>
            </w:r>
            <w:proofErr w:type="gramEnd"/>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Создание в обычных образовательных учреждениях универсальной </w:t>
            </w:r>
            <w:proofErr w:type="spellStart"/>
            <w:r w:rsidRPr="00935EF5">
              <w:rPr>
                <w:rFonts w:ascii="Times New Roman" w:eastAsia="Times New Roman" w:hAnsi="Times New Roman" w:cs="Times New Roman"/>
                <w:sz w:val="24"/>
                <w:szCs w:val="24"/>
                <w:lang w:eastAsia="ru-RU"/>
              </w:rPr>
              <w:t>безбарьерной</w:t>
            </w:r>
            <w:proofErr w:type="spellEnd"/>
            <w:r w:rsidRPr="00935EF5">
              <w:rPr>
                <w:rFonts w:ascii="Times New Roman" w:eastAsia="Times New Roman" w:hAnsi="Times New Roman" w:cs="Times New Roman"/>
                <w:sz w:val="24"/>
                <w:szCs w:val="24"/>
                <w:lang w:eastAsia="ru-RU"/>
              </w:rPr>
              <w:t xml:space="preserve"> среды, позволяющей обеспечить полноценную интеграцию детей-инвалидов с обществом</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337,5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2362,5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2700</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создание условий для получения детьми-инвалидами образования в системе обычных образовательных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2011 год - 300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- 450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2013 год - 500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2014 год - 3150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2015 год - 3600 учреждений</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337,5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2362,5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2700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Оснащение образовательных учреждений специальным, в том числе учебным, реабилитационным, компьютерным оборудованием и автотранспортом (в целях обеспечения физической доступности образовательных </w:t>
            </w:r>
            <w:r w:rsidRPr="00935EF5">
              <w:rPr>
                <w:rFonts w:ascii="Times New Roman" w:eastAsia="Times New Roman" w:hAnsi="Times New Roman" w:cs="Times New Roman"/>
                <w:sz w:val="24"/>
                <w:szCs w:val="24"/>
                <w:lang w:eastAsia="ru-RU"/>
              </w:rPr>
              <w:lastRenderedPageBreak/>
              <w:t xml:space="preserve">учреждений), для организации коррекционной работы и </w:t>
            </w:r>
            <w:proofErr w:type="gramStart"/>
            <w:r w:rsidRPr="00935EF5">
              <w:rPr>
                <w:rFonts w:ascii="Times New Roman" w:eastAsia="Times New Roman" w:hAnsi="Times New Roman" w:cs="Times New Roman"/>
                <w:sz w:val="24"/>
                <w:szCs w:val="24"/>
                <w:lang w:eastAsia="ru-RU"/>
              </w:rPr>
              <w:t>обучения инвалидов по зрению</w:t>
            </w:r>
            <w:proofErr w:type="gramEnd"/>
            <w:r w:rsidRPr="00935EF5">
              <w:rPr>
                <w:rFonts w:ascii="Times New Roman" w:eastAsia="Times New Roman" w:hAnsi="Times New Roman" w:cs="Times New Roman"/>
                <w:sz w:val="24"/>
                <w:szCs w:val="24"/>
                <w:lang w:eastAsia="ru-RU"/>
              </w:rPr>
              <w:t>, слуху и с нарушениями опорно-двигательного аппарата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1102,5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1260</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материально-технической базы образовательных учреждений с целью обеспечения беспрепятственного доступа детей-инвалидов: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2011 год - 300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- 450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2013 год - 500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2014 год - 3150 учреждений;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2015 год - 3600 учреждений</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175</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1102,5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1260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19" w:anchor="block_11092" w:history="1">
              <w:r w:rsidRPr="00935EF5">
                <w:rPr>
                  <w:rFonts w:ascii="Times New Roman" w:eastAsia="Times New Roman" w:hAnsi="Times New Roman" w:cs="Times New Roman"/>
                  <w:color w:val="3272C0"/>
                  <w:sz w:val="24"/>
                  <w:szCs w:val="24"/>
                  <w:lang w:eastAsia="ru-RU"/>
                </w:rPr>
                <w:t>подразделу 2</w:t>
              </w:r>
            </w:hyperlink>
          </w:p>
        </w:tc>
        <w:tc>
          <w:tcPr>
            <w:tcW w:w="196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17792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667,2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1 000,8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1112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7005,6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8006,4</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8992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337,2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505,8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3540,6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4046,4</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8800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3465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3960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0" w:anchor="block_1109" w:history="1">
              <w:r w:rsidRPr="00935EF5">
                <w:rPr>
                  <w:rFonts w:ascii="Times New Roman" w:eastAsia="Times New Roman" w:hAnsi="Times New Roman" w:cs="Times New Roman"/>
                  <w:color w:val="3272C0"/>
                  <w:sz w:val="24"/>
                  <w:szCs w:val="24"/>
                  <w:lang w:eastAsia="ru-RU"/>
                </w:rPr>
                <w:t>разделу V</w:t>
              </w:r>
            </w:hyperlink>
          </w:p>
        </w:tc>
        <w:tc>
          <w:tcPr>
            <w:tcW w:w="196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17800,49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675,69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1112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7005,6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8006,4</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9000,49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345,69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505,8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3540,6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4046,4</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8800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3465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3960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vAlign w:val="bottom"/>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 Соисполнитель Программы - Министерство связи и массовых коммуникаций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методических рекомендаций о механизме обеспечения информационной доступности в сфере теле-, радиовещания, электронных и </w:t>
            </w:r>
            <w:r w:rsidRPr="00935EF5">
              <w:rPr>
                <w:rFonts w:ascii="Times New Roman" w:eastAsia="Times New Roman" w:hAnsi="Times New Roman" w:cs="Times New Roman"/>
                <w:sz w:val="24"/>
                <w:szCs w:val="24"/>
                <w:lang w:eastAsia="ru-RU"/>
              </w:rPr>
              <w:lastRenderedPageBreak/>
              <w:t>информационно-коммуникационных технологий</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квартал </w:t>
            </w:r>
            <w:r w:rsidRPr="00935EF5">
              <w:rPr>
                <w:rFonts w:ascii="Times New Roman" w:eastAsia="Times New Roman" w:hAnsi="Times New Roman" w:cs="Times New Roman"/>
                <w:color w:val="464C55"/>
                <w:sz w:val="24"/>
                <w:szCs w:val="24"/>
                <w:lang w:eastAsia="ru-RU"/>
              </w:rPr>
              <w:lastRenderedPageBreak/>
              <w:t>2011 г.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 xml:space="preserve">методические рекомендации об особенностях обеспечения информационной доступности в сфере теле-, </w:t>
            </w:r>
            <w:r w:rsidRPr="00935EF5">
              <w:rPr>
                <w:rFonts w:ascii="Times New Roman" w:eastAsia="Times New Roman" w:hAnsi="Times New Roman" w:cs="Times New Roman"/>
                <w:sz w:val="24"/>
                <w:szCs w:val="24"/>
                <w:lang w:eastAsia="ru-RU"/>
              </w:rPr>
              <w:lastRenderedPageBreak/>
              <w:t>радиовещания, электронных и информационно-коммуникационных технологий с учетом особых потребностей инвалидов</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27.1.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аппаратно-программного комплекса автоматической подготовки скрытых субтитров в реальном масштабе времени для внедрения на общероссийских обязательных общедоступных телеканалах в пределах утвержденных лимитов бюджетных обязательств</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317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2012 - 2014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возможность подготовки скрытых субтитров в режиме реального времени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1" w:anchor="block_10000" w:history="1">
              <w:r w:rsidRPr="00935EF5">
                <w:rPr>
                  <w:rFonts w:ascii="Times New Roman" w:eastAsia="Times New Roman" w:hAnsi="Times New Roman" w:cs="Times New Roman"/>
                  <w:color w:val="3272C0"/>
                  <w:sz w:val="24"/>
                  <w:szCs w:val="24"/>
                  <w:lang w:eastAsia="ru-RU"/>
                </w:rPr>
                <w:t>подразделу 1</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320,04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2. Повышение уровня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аппаратно-программного комплекса автоматической подготовки скрытых субтитров в реальном масштабе времени для внедрения на общероссийских обязательных общедоступных телеканалах в пределах утвержденных лимитов бюджетных обязательств</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возможность подготовки скрытых субтитров в режиме реального времени</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Организация </w:t>
            </w:r>
            <w:proofErr w:type="gramStart"/>
            <w:r w:rsidRPr="00935EF5">
              <w:rPr>
                <w:rFonts w:ascii="Times New Roman" w:eastAsia="Times New Roman" w:hAnsi="Times New Roman" w:cs="Times New Roman"/>
                <w:sz w:val="24"/>
                <w:szCs w:val="24"/>
                <w:lang w:eastAsia="ru-RU"/>
              </w:rPr>
              <w:t>скрытого</w:t>
            </w:r>
            <w:proofErr w:type="gramEnd"/>
            <w:r w:rsidRPr="00935EF5">
              <w:rPr>
                <w:rFonts w:ascii="Times New Roman" w:eastAsia="Times New Roman" w:hAnsi="Times New Roman" w:cs="Times New Roman"/>
                <w:sz w:val="24"/>
                <w:szCs w:val="24"/>
                <w:lang w:eastAsia="ru-RU"/>
              </w:rPr>
              <w:t xml:space="preserve"> </w:t>
            </w:r>
            <w:proofErr w:type="spellStart"/>
            <w:r w:rsidRPr="00935EF5">
              <w:rPr>
                <w:rFonts w:ascii="Times New Roman" w:eastAsia="Times New Roman" w:hAnsi="Times New Roman" w:cs="Times New Roman"/>
                <w:sz w:val="24"/>
                <w:szCs w:val="24"/>
                <w:lang w:eastAsia="ru-RU"/>
              </w:rPr>
              <w:t>субтитрирования</w:t>
            </w:r>
            <w:proofErr w:type="spellEnd"/>
            <w:r w:rsidRPr="00935EF5">
              <w:rPr>
                <w:rFonts w:ascii="Times New Roman" w:eastAsia="Times New Roman" w:hAnsi="Times New Roman" w:cs="Times New Roman"/>
                <w:sz w:val="24"/>
                <w:szCs w:val="24"/>
                <w:lang w:eastAsia="ru-RU"/>
              </w:rPr>
              <w:t xml:space="preserve"> телевизионных программ общероссийских обязательных общедоступных телеканалов</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539,48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143,56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148,87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157,05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реализация права инвалидов по слуху на доступ к информации в формате телевизионных программ:</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2011 год - на 5 телеканалах 1000 часов;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2012 год - на 5 телеканалах 8000 часов;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2013 год - на 5 телеканалах 13000 часов; </w:t>
            </w:r>
            <w:r w:rsidRPr="00935EF5">
              <w:rPr>
                <w:rFonts w:ascii="Times New Roman" w:eastAsia="Times New Roman" w:hAnsi="Times New Roman" w:cs="Times New Roman"/>
                <w:sz w:val="24"/>
                <w:szCs w:val="24"/>
                <w:lang w:eastAsia="ru-RU"/>
              </w:rPr>
              <w:br/>
              <w:t>в 2014 - 2015 годах - на 5 телеканалах 14000 часов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roofErr w:type="gramStart"/>
            <w:r w:rsidRPr="00935EF5">
              <w:rPr>
                <w:rFonts w:ascii="Times New Roman" w:eastAsia="Times New Roman" w:hAnsi="Times New Roman" w:cs="Times New Roman"/>
                <w:sz w:val="24"/>
                <w:szCs w:val="24"/>
                <w:lang w:eastAsia="ru-RU"/>
              </w:rPr>
              <w:t xml:space="preserve">Предоставление субсидий телерадиовещательным организациям - открытому акционерному обществу "Первый канал", федеральному </w:t>
            </w:r>
            <w:r w:rsidRPr="00935EF5">
              <w:rPr>
                <w:rFonts w:ascii="Times New Roman" w:eastAsia="Times New Roman" w:hAnsi="Times New Roman" w:cs="Times New Roman"/>
                <w:sz w:val="24"/>
                <w:szCs w:val="24"/>
                <w:lang w:eastAsia="ru-RU"/>
              </w:rPr>
              <w:lastRenderedPageBreak/>
              <w:t xml:space="preserve">государственному унитарному предприятию "Всероссийская государственная телевизионная и радиовещательная компания", открытому акционерному обществу "Телекомпания НТВ",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sz w:val="24"/>
                <w:szCs w:val="24"/>
                <w:lang w:eastAsia="ru-RU"/>
              </w:rPr>
              <w:t>субтитрирования</w:t>
            </w:r>
            <w:proofErr w:type="spellEnd"/>
            <w:r w:rsidRPr="00935EF5">
              <w:rPr>
                <w:rFonts w:ascii="Times New Roman" w:eastAsia="Times New Roman" w:hAnsi="Times New Roman" w:cs="Times New Roman"/>
                <w:sz w:val="24"/>
                <w:szCs w:val="24"/>
                <w:lang w:eastAsia="ru-RU"/>
              </w:rPr>
              <w:t xml:space="preserve"> на общероссийских обязательных общедоступных телеканалах "Первый канал", "Телеканал "Россия" (Россия-1), "Телеканал "Россия - Культура" (Россия-К), "Телекомпания НТВ" и детско-юношеском телеканале "Карусель"</w:t>
            </w:r>
            <w:proofErr w:type="gramEnd"/>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реализация права инвалидов по слуху на доступ в 2011 году к  информации в формате телевизионных программ </w:t>
            </w:r>
            <w:r w:rsidRPr="00935EF5">
              <w:rPr>
                <w:rFonts w:ascii="Times New Roman" w:eastAsia="Times New Roman" w:hAnsi="Times New Roman" w:cs="Times New Roman"/>
                <w:sz w:val="24"/>
                <w:szCs w:val="24"/>
                <w:lang w:eastAsia="ru-RU"/>
              </w:rPr>
              <w:lastRenderedPageBreak/>
              <w:t>на 5 телеканалах</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29.2.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Предоставление субсидий телерадиовещательным организациям - открытому акционерному обществу "Первый канал", открытому акционерному обществу "Телекомпания НТВ" и закрытому акционерному обществу "Карусель"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sz w:val="24"/>
                <w:szCs w:val="24"/>
                <w:lang w:eastAsia="ru-RU"/>
              </w:rPr>
              <w:t>субтитрирования</w:t>
            </w:r>
            <w:proofErr w:type="spellEnd"/>
            <w:r w:rsidRPr="00935EF5">
              <w:rPr>
                <w:rFonts w:ascii="Times New Roman" w:eastAsia="Times New Roman" w:hAnsi="Times New Roman" w:cs="Times New Roman"/>
                <w:sz w:val="24"/>
                <w:szCs w:val="24"/>
                <w:lang w:eastAsia="ru-RU"/>
              </w:rPr>
              <w:t xml:space="preserve"> на общероссийских обязательных общедоступных телеканалах "Первый канал", "Телекомпания НТВ" и детско-юношеском телеканале "Карусель"</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реализация права инвалидов по слуху на доступ в 2012 году к информации в формате телевизионных программ на 3 телеканалах</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2" w:anchor="block_1004" w:history="1">
              <w:r w:rsidRPr="00935EF5">
                <w:rPr>
                  <w:rFonts w:ascii="Times New Roman" w:eastAsia="Times New Roman" w:hAnsi="Times New Roman" w:cs="Times New Roman"/>
                  <w:color w:val="3272C0"/>
                  <w:sz w:val="24"/>
                  <w:szCs w:val="24"/>
                  <w:lang w:eastAsia="ru-RU"/>
                </w:rPr>
                <w:t>подразделу 2</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652,48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143,56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148,87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157,05</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3" w:anchor="block_13000" w:history="1">
              <w:r w:rsidRPr="00935EF5">
                <w:rPr>
                  <w:rFonts w:ascii="Times New Roman" w:eastAsia="Times New Roman" w:hAnsi="Times New Roman" w:cs="Times New Roman"/>
                  <w:color w:val="3272C0"/>
                  <w:sz w:val="24"/>
                  <w:szCs w:val="24"/>
                  <w:lang w:eastAsia="ru-RU"/>
                </w:rPr>
                <w:t>разделу VI</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972,52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102,04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269,16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183,87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157,05";</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VII. Соисполнитель Программы - Министерство регионального развития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1. 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30.</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проектных решений по переоборудованию объектов жилого фонда для проживания инвалидов и семей, имеющих детей-инвалидов</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типовые проектные решения для объектов жилого фонда с учетом особых потребностей инвалидов и семей, имеющих детей-инвалидов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Актуализация положений действующих технических регламентов, национальных стандартов Российской Федерации, сводов правил, строительных норм и правил Российской Федерации, инструкций и рекомендаций, иных нормативных документов, устанавливающих требования по обеспечению доступности зданий и сооружений для инвалидов и других маломобильных групп населения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11,53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11,53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II квартал 2011 г.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обновление норм обеспечения доступности зданий и сооружений для инвалидов и маломобильных групп населения при проектировании и строительстве на основе следующих нормативных документов: </w:t>
            </w:r>
            <w:r w:rsidRPr="00935EF5">
              <w:rPr>
                <w:rFonts w:ascii="Times New Roman" w:eastAsia="Times New Roman" w:hAnsi="Times New Roman" w:cs="Times New Roman"/>
                <w:sz w:val="24"/>
                <w:szCs w:val="24"/>
                <w:lang w:eastAsia="ru-RU"/>
              </w:rPr>
              <w:br/>
              <w:t>строительных норм и правил "Доступность зданий и сооружений для маломобильных групп населения"</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w:t>
            </w:r>
            <w:hyperlink r:id="rId124" w:anchor="block_10000" w:history="1">
              <w:r w:rsidRPr="00935EF5">
                <w:rPr>
                  <w:rFonts w:ascii="Times New Roman" w:eastAsia="Times New Roman" w:hAnsi="Times New Roman" w:cs="Times New Roman"/>
                  <w:color w:val="3272C0"/>
                  <w:sz w:val="24"/>
                  <w:szCs w:val="24"/>
                  <w:lang w:eastAsia="ru-RU"/>
                </w:rPr>
                <w:t>СНиП 35-01-2001</w:t>
              </w:r>
            </w:hyperlink>
            <w:r w:rsidRPr="00935EF5">
              <w:rPr>
                <w:rFonts w:ascii="Times New Roman" w:eastAsia="Times New Roman" w:hAnsi="Times New Roman" w:cs="Times New Roman"/>
                <w:sz w:val="24"/>
                <w:szCs w:val="24"/>
                <w:lang w:eastAsia="ru-RU"/>
              </w:rPr>
              <w:t>);</w:t>
            </w:r>
            <w:r w:rsidRPr="00935EF5">
              <w:rPr>
                <w:rFonts w:ascii="Times New Roman" w:eastAsia="Times New Roman" w:hAnsi="Times New Roman" w:cs="Times New Roman"/>
                <w:sz w:val="24"/>
                <w:szCs w:val="24"/>
                <w:lang w:eastAsia="ru-RU"/>
              </w:rPr>
              <w:br/>
              <w:t>ведомственных строительных норм "Проектирование среды жизнедеятельности с учетом потребностей инвалидов и маломобильных групп населения" (</w:t>
            </w:r>
            <w:hyperlink r:id="rId125" w:anchor="block_111" w:history="1">
              <w:r w:rsidRPr="00935EF5">
                <w:rPr>
                  <w:rFonts w:ascii="Times New Roman" w:eastAsia="Times New Roman" w:hAnsi="Times New Roman" w:cs="Times New Roman"/>
                  <w:color w:val="3272C0"/>
                  <w:sz w:val="24"/>
                  <w:szCs w:val="24"/>
                  <w:lang w:eastAsia="ru-RU"/>
                </w:rPr>
                <w:t>ВСН 62-91*</w:t>
              </w:r>
            </w:hyperlink>
            <w:r w:rsidRPr="00935EF5">
              <w:rPr>
                <w:rFonts w:ascii="Times New Roman" w:eastAsia="Times New Roman" w:hAnsi="Times New Roman" w:cs="Times New Roman"/>
                <w:sz w:val="24"/>
                <w:szCs w:val="24"/>
                <w:lang w:eastAsia="ru-RU"/>
              </w:rPr>
              <w:t>);</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сводов правил:</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"Проектирование зданий и сооружений с учетом доступности для маломобильных групп населения. Общие положения"</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35-101-2001);</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"Жилая среда с планировочными элементами, доступными инвалидам"</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35-102-2001);</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"Общественные здания и сооружения, доступные маломобильным посетителям"</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35-103-2001);</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"Здания и помещения с местами труда для инвалидов"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35-104-2001);</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"Реконструкция городской застройки с учетом доступности для инвалидов и других маломобильных групп населения"</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35-105-2002);</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"Расчет и размещение учреждений социального обслуживания пожилых людей" (СП 35-106-2003);</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"Здания учреждений временного пребывания лиц без определенного места жительства"</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35-107-2003);</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"Помещения для досуговой и физкультурно-оздоровительной деятельности пожилых людей" (СП 35-109-2005);</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"Дома-интернаты"</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35-112-2005);</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"Реконструкция и приспособление зданий для учреждений социального обслуживания пожилых людей"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35-114-2003);</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"Обустройство помещений в учреждениях социального и медицинского обслуживания пожилых людей"</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35-115-2004);</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"Реабилитационные центры для детей и подростков с ограниченными возможностями"</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35-116-2006);</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"Дома-интернаты для детей-инвалидов"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(СП 35-117-2006)</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6" w:anchor="block_222" w:history="1">
              <w:r w:rsidRPr="00935EF5">
                <w:rPr>
                  <w:rFonts w:ascii="Times New Roman" w:eastAsia="Times New Roman" w:hAnsi="Times New Roman" w:cs="Times New Roman"/>
                  <w:color w:val="3272C0"/>
                  <w:sz w:val="24"/>
                  <w:szCs w:val="24"/>
                  <w:lang w:eastAsia="ru-RU"/>
                </w:rPr>
                <w:t>подразделу 1</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7" w:anchor="block_333" w:history="1">
              <w:r w:rsidRPr="00935EF5">
                <w:rPr>
                  <w:rFonts w:ascii="Times New Roman" w:eastAsia="Times New Roman" w:hAnsi="Times New Roman" w:cs="Times New Roman"/>
                  <w:color w:val="3272C0"/>
                  <w:sz w:val="24"/>
                  <w:szCs w:val="24"/>
                  <w:lang w:eastAsia="ru-RU"/>
                </w:rPr>
                <w:t>разделу VII</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VIII. Соисполнитель Программы - Министерство промышленности и торговли Российской Федерации</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Оценка состояния доступности приоритетных объектов и услуг в приоритетных сферах жизнедеятельности инвалидов</w:t>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и других маломобильных групп населения</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стратегии универсального дизайна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 - II квартал 2012 г.</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IX. Соисполнитель Программы - Федеральное медико-биологическое агентство</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 xml:space="preserve">1. Модернизация государственной системы </w:t>
            </w:r>
            <w:proofErr w:type="gramStart"/>
            <w:r w:rsidRPr="00935EF5">
              <w:rPr>
                <w:rFonts w:ascii="Times New Roman" w:eastAsia="Times New Roman" w:hAnsi="Times New Roman" w:cs="Times New Roman"/>
                <w:b/>
                <w:bCs/>
                <w:color w:val="22272F"/>
                <w:sz w:val="30"/>
                <w:szCs w:val="30"/>
                <w:lang w:eastAsia="ru-RU"/>
              </w:rPr>
              <w:t>медико-социальной</w:t>
            </w:r>
            <w:proofErr w:type="gramEnd"/>
            <w:r w:rsidRPr="00935EF5">
              <w:rPr>
                <w:rFonts w:ascii="Times New Roman" w:eastAsia="Times New Roman" w:hAnsi="Times New Roman" w:cs="Times New Roman"/>
                <w:b/>
                <w:bCs/>
                <w:color w:val="22272F"/>
                <w:sz w:val="30"/>
                <w:szCs w:val="30"/>
                <w:lang w:eastAsia="ru-RU"/>
              </w:rPr>
              <w:t xml:space="preserve"> экспертизы</w:t>
            </w: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Научно-исследовательские и опытно-конструкторские работы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новых классификаций и критериев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w:t>
            </w:r>
            <w:proofErr w:type="gramStart"/>
            <w:r w:rsidRPr="00935EF5">
              <w:rPr>
                <w:rFonts w:ascii="Times New Roman" w:eastAsia="Times New Roman" w:hAnsi="Times New Roman" w:cs="Times New Roman"/>
                <w:sz w:val="24"/>
                <w:szCs w:val="24"/>
                <w:lang w:eastAsia="ru-RU"/>
              </w:rPr>
              <w:t>о-</w:t>
            </w:r>
            <w:proofErr w:type="gramEnd"/>
            <w:r w:rsidRPr="00935EF5">
              <w:rPr>
                <w:rFonts w:ascii="Times New Roman" w:eastAsia="Times New Roman" w:hAnsi="Times New Roman" w:cs="Times New Roman"/>
                <w:sz w:val="24"/>
                <w:szCs w:val="24"/>
                <w:lang w:eastAsia="ru-RU"/>
              </w:rPr>
              <w:br/>
            </w:r>
            <w:r w:rsidRPr="00935EF5">
              <w:rPr>
                <w:rFonts w:ascii="Times New Roman" w:eastAsia="Times New Roman" w:hAnsi="Times New Roman" w:cs="Times New Roman"/>
                <w:sz w:val="24"/>
                <w:szCs w:val="24"/>
                <w:lang w:eastAsia="ru-RU"/>
              </w:rPr>
              <w:lastRenderedPageBreak/>
              <w:t>трудовых и психологических данных</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классификации и критерии по определению инвалидности при проведении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исходя из комплексной оценки состояния организма гражданина на основе анализа его </w:t>
            </w:r>
            <w:r w:rsidRPr="00935EF5">
              <w:rPr>
                <w:rFonts w:ascii="Times New Roman" w:eastAsia="Times New Roman" w:hAnsi="Times New Roman" w:cs="Times New Roman"/>
                <w:sz w:val="24"/>
                <w:szCs w:val="24"/>
                <w:lang w:eastAsia="ru-RU"/>
              </w:rPr>
              <w:lastRenderedPageBreak/>
              <w:t>клинико-функциональных, социально-бытовых, профессионально-трудовых и психологических данных</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34.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системы комплектования кадрами сети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система качественных и количественных показателей оценки деятельности федеральных государственных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нормативы формирования кадрового состава учреждений медико-социальной экспертизы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моделей внутри- и межведомственного взаимодействия при осуществлении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комплексной реабилитации инвалидов в целях сокращения реабилитационного маршрута движения инвалида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модель межведомственного взаимодействия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организаций, осуществляющих реабилитацию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Разработка нормативов оснащения учреждений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субъекту Российской Федерации специальным диагностическим оборудованием</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нормативы формирования учреждений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br/>
              <w:t>экспертизы по субъекту Российской Федерации специальным диагностическим оборудованием</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7520" w:type="dxa"/>
            <w:gridSpan w:val="10"/>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Прочие нужды</w:t>
            </w:r>
          </w:p>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Обучение (подготовка, переподготовка, повышение квалификации) специалистов учреждений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проведение </w:t>
            </w:r>
            <w:r w:rsidRPr="00935EF5">
              <w:rPr>
                <w:rFonts w:ascii="Times New Roman" w:eastAsia="Times New Roman" w:hAnsi="Times New Roman" w:cs="Times New Roman"/>
                <w:sz w:val="24"/>
                <w:szCs w:val="24"/>
                <w:lang w:eastAsia="ru-RU"/>
              </w:rPr>
              <w:lastRenderedPageBreak/>
              <w:t>конференций по проблемам медико-социальной экспертизы</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399,6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37,8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108</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профессиональная переподготовка специалистов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2011 год - 1620 </w:t>
            </w:r>
            <w:r w:rsidRPr="00935EF5">
              <w:rPr>
                <w:rFonts w:ascii="Times New Roman" w:eastAsia="Times New Roman" w:hAnsi="Times New Roman" w:cs="Times New Roman"/>
                <w:sz w:val="24"/>
                <w:szCs w:val="24"/>
                <w:lang w:eastAsia="ru-RU"/>
              </w:rPr>
              <w:lastRenderedPageBreak/>
              <w:t>специалистов;</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2012 год - 1260 специалистов. Проведение циклов общего и тематического повышения квалификации специалистов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2013 год - 6000 специалистов; </w:t>
            </w:r>
            <w:r w:rsidRPr="00935EF5">
              <w:rPr>
                <w:rFonts w:ascii="Times New Roman" w:eastAsia="Times New Roman" w:hAnsi="Times New Roman" w:cs="Times New Roman"/>
                <w:sz w:val="24"/>
                <w:szCs w:val="24"/>
                <w:lang w:eastAsia="ru-RU"/>
              </w:rPr>
              <w:br/>
              <w:t>2014 год - 6000 специалистов; </w:t>
            </w:r>
            <w:r w:rsidRPr="00935EF5">
              <w:rPr>
                <w:rFonts w:ascii="Times New Roman" w:eastAsia="Times New Roman" w:hAnsi="Times New Roman" w:cs="Times New Roman"/>
                <w:sz w:val="24"/>
                <w:szCs w:val="24"/>
                <w:lang w:eastAsia="ru-RU"/>
              </w:rPr>
              <w:br/>
              <w:t>2015 год - 6000 специалистов</w:t>
            </w:r>
          </w:p>
        </w:tc>
      </w:tr>
      <w:tr w:rsidR="00935EF5" w:rsidRPr="00935EF5" w:rsidTr="00935EF5">
        <w:tc>
          <w:tcPr>
            <w:tcW w:w="765" w:type="dxa"/>
            <w:shd w:val="clear" w:color="auto" w:fill="FFFFFF"/>
            <w:hideMark/>
          </w:tcPr>
          <w:p w:rsidR="00935EF5" w:rsidRPr="00935EF5" w:rsidRDefault="00935EF5" w:rsidP="00935EF5">
            <w:pPr>
              <w:jc w:val="center"/>
              <w:rPr>
                <w:rFonts w:ascii="Times New Roman" w:eastAsia="Times New Roman" w:hAnsi="Times New Roman" w:cs="Times New Roman"/>
                <w:color w:val="464C55"/>
                <w:sz w:val="24"/>
                <w:szCs w:val="24"/>
                <w:lang w:eastAsia="ru-RU"/>
              </w:rPr>
            </w:pPr>
            <w:hyperlink r:id="rId128" w:anchor="block_333" w:history="1">
              <w:r w:rsidRPr="00935EF5">
                <w:rPr>
                  <w:rFonts w:ascii="Times New Roman" w:eastAsia="Times New Roman" w:hAnsi="Times New Roman" w:cs="Times New Roman"/>
                  <w:color w:val="3272C0"/>
                  <w:sz w:val="24"/>
                  <w:szCs w:val="24"/>
                  <w:lang w:eastAsia="ru-RU"/>
                </w:rPr>
                <w:t>38</w:t>
              </w:r>
            </w:hyperlink>
            <w:r w:rsidRPr="00935EF5">
              <w:rPr>
                <w:rFonts w:ascii="Times New Roman" w:eastAsia="Times New Roman" w:hAnsi="Times New Roman" w:cs="Times New Roman"/>
                <w:color w:val="464C55"/>
                <w:sz w:val="24"/>
                <w:szCs w:val="24"/>
                <w:lang w:eastAsia="ru-RU"/>
              </w:rPr>
              <w:t>.</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Организация и проведение пилотного проекта в трех субъектах Российской Федерации по отработке подходов к организации и проведению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реабилитации инвалидов с учетом положений Международной классификации функционирования, ограничений жизнедеятельности и здоровья</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выявление рисков при внедрении подходов к организации и проведению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39.</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Внедрение подходов к организации и проведению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реабилитации инвалидов в субъектах Российской Федерации с учетом результатов пилотного проекта</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внедрение подходов к организации и проведению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Укрепление материально-технической базы учреждений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субъекту Российской Федерации</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500</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2013 - 2015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оснащение современным специальным диагностическим оборудованием для объективизации экспертных данных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субъекту Российской </w:t>
            </w:r>
            <w:r w:rsidRPr="00935EF5">
              <w:rPr>
                <w:rFonts w:ascii="Times New Roman" w:eastAsia="Times New Roman" w:hAnsi="Times New Roman" w:cs="Times New Roman"/>
                <w:sz w:val="24"/>
                <w:szCs w:val="24"/>
                <w:lang w:eastAsia="ru-RU"/>
              </w:rPr>
              <w:lastRenderedPageBreak/>
              <w:t>Федерации</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29" w:anchor="block_1000" w:history="1">
              <w:r w:rsidRPr="00935EF5">
                <w:rPr>
                  <w:rFonts w:ascii="Times New Roman" w:eastAsia="Times New Roman" w:hAnsi="Times New Roman" w:cs="Times New Roman"/>
                  <w:color w:val="3272C0"/>
                  <w:sz w:val="24"/>
                  <w:szCs w:val="24"/>
                  <w:lang w:eastAsia="ru-RU"/>
                </w:rPr>
                <w:t>подразделу 1</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2901,61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54,81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177,8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1453</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658</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18300" w:type="dxa"/>
            <w:gridSpan w:val="11"/>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br/>
            </w:r>
          </w:p>
          <w:p w:rsidR="00935EF5" w:rsidRPr="00935EF5" w:rsidRDefault="00935EF5" w:rsidP="00935EF5">
            <w:pPr>
              <w:spacing w:after="300"/>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2. Обеспечение равного доступа инвалидов к реабилитационным услугам</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Разработка программного обеспечения, позволяющего интегрировать данные различных ведомственных структур, участвующих в реабилитации инвалидов, на основе моделей внутри- и межведомственного взаимодействия, и его внедрение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47,06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47,06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единая интегрированная система информационного взаимодействия между структурами, участвующими в реабилитации инвалидов</w:t>
            </w: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w:t>
            </w:r>
            <w:hyperlink r:id="rId130" w:anchor="block_1005" w:history="1">
              <w:r w:rsidRPr="00935EF5">
                <w:rPr>
                  <w:rFonts w:ascii="Times New Roman" w:eastAsia="Times New Roman" w:hAnsi="Times New Roman" w:cs="Times New Roman"/>
                  <w:color w:val="3272C0"/>
                  <w:sz w:val="24"/>
                  <w:szCs w:val="24"/>
                  <w:lang w:eastAsia="ru-RU"/>
                </w:rPr>
                <w:t>подразделу 2</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47,06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47,06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Итого по </w:t>
            </w:r>
            <w:hyperlink r:id="rId131" w:anchor="block_14000" w:history="1">
              <w:r w:rsidRPr="00935EF5">
                <w:rPr>
                  <w:rFonts w:ascii="Times New Roman" w:eastAsia="Times New Roman" w:hAnsi="Times New Roman" w:cs="Times New Roman"/>
                  <w:color w:val="3272C0"/>
                  <w:sz w:val="24"/>
                  <w:szCs w:val="24"/>
                  <w:lang w:eastAsia="ru-RU"/>
                </w:rPr>
                <w:t>разделу  IX</w:t>
              </w:r>
            </w:hyperlink>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2948,67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101,87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177,8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1453</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658</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Программе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всего</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46252,33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2916,96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3630,39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3291,31</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17818,18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18595,49</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26264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2256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19718,99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1179,89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1334,31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938,01</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7751,22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8515,56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внебюджетные средства</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269,34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53,3</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79,93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432,96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103,83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168,53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прочие нужды</w:t>
            </w: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всего</w:t>
            </w:r>
          </w:p>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45819,37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2813,13</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3461,86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3165,71</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17783,18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18595,49</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федеральный бюджет</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25831,04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1604,17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2087,47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2174,4</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9965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бюджеты субъектов Российской Федерации</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19718,99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1179,89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1334,31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938,01</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7751,22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8515,56</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внебюджетные средства</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269,34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29,07</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40,08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53,3</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79,93</w:t>
            </w: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bl>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Примечание:</w:t>
      </w:r>
      <w:r w:rsidRPr="00935EF5">
        <w:rPr>
          <w:rFonts w:ascii="Times New Roman" w:eastAsia="Times New Roman" w:hAnsi="Times New Roman" w:cs="Times New Roman"/>
          <w:color w:val="464C55"/>
          <w:sz w:val="24"/>
          <w:szCs w:val="24"/>
          <w:lang w:eastAsia="ru-RU"/>
        </w:rPr>
        <w:t> Под особыми потребностями инвалидов для целей настоящей Программы понимаются потребности инвалидов по зрению, инвалидов по слуху, инвалидов, не способных контролировать свое поведение, инвалидов, требующих помощи при передвижении, инвалидов, требующих постоянного постороннего ухода, инвалидов, требующих постоянного сопровождения в общественных местах, а также потребности женщин-инвалидов и девочек-инвалидов.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2</w:t>
      </w:r>
      <w:r w:rsidRPr="00935EF5">
        <w:rPr>
          <w:rFonts w:ascii="Times New Roman" w:eastAsia="Times New Roman" w:hAnsi="Times New Roman" w:cs="Times New Roman"/>
          <w:b/>
          <w:bCs/>
          <w:color w:val="22272F"/>
          <w:sz w:val="24"/>
          <w:szCs w:val="24"/>
          <w:lang w:eastAsia="ru-RU"/>
        </w:rPr>
        <w:br/>
        <w:t>к </w:t>
      </w:r>
      <w:hyperlink r:id="rId132" w:anchor="block_10000"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Мероприятия государственной программы Российской Федерации "Доступная среда" на 2011 - 2015 годы, реализуемые в 2011 - 2015 годах федеральными органами исполнительной власти в пределах утвержденных лимитов бюджетных обязательств, способствующие формированию доступной среды для инвалидов</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(тыс. рублей, в ценах соответствующих лет)</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8585" w:type="dxa"/>
        <w:shd w:val="clear" w:color="auto" w:fill="FFFFFF"/>
        <w:tblCellMar>
          <w:left w:w="0" w:type="dxa"/>
          <w:right w:w="0" w:type="dxa"/>
        </w:tblCellMar>
        <w:tblLook w:val="04A0" w:firstRow="1" w:lastRow="0" w:firstColumn="1" w:lastColumn="0" w:noHBand="0" w:noVBand="1"/>
      </w:tblPr>
      <w:tblGrid>
        <w:gridCol w:w="767"/>
        <w:gridCol w:w="3148"/>
        <w:gridCol w:w="1973"/>
        <w:gridCol w:w="1416"/>
        <w:gridCol w:w="1401"/>
        <w:gridCol w:w="1401"/>
        <w:gridCol w:w="1401"/>
        <w:gridCol w:w="1536"/>
        <w:gridCol w:w="1446"/>
        <w:gridCol w:w="1265"/>
        <w:gridCol w:w="2831"/>
      </w:tblGrid>
      <w:tr w:rsidR="00935EF5" w:rsidRPr="00935EF5" w:rsidTr="00935EF5">
        <w:tc>
          <w:tcPr>
            <w:tcW w:w="750" w:type="dxa"/>
            <w:vMerge w:val="restart"/>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3120" w:type="dxa"/>
            <w:vMerge w:val="restart"/>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Мероприятие</w:t>
            </w:r>
          </w:p>
        </w:tc>
        <w:tc>
          <w:tcPr>
            <w:tcW w:w="1950" w:type="dxa"/>
            <w:vMerge w:val="restart"/>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w:t>
            </w:r>
          </w:p>
        </w:tc>
        <w:tc>
          <w:tcPr>
            <w:tcW w:w="1395" w:type="dxa"/>
            <w:vMerge w:val="restart"/>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 - всего</w:t>
            </w:r>
          </w:p>
        </w:tc>
        <w:tc>
          <w:tcPr>
            <w:tcW w:w="7155" w:type="dxa"/>
            <w:gridSpan w:val="5"/>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c>
          <w:tcPr>
            <w:tcW w:w="1245" w:type="dxa"/>
            <w:vMerge w:val="restart"/>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Сроки реализации</w:t>
            </w:r>
          </w:p>
        </w:tc>
        <w:tc>
          <w:tcPr>
            <w:tcW w:w="2820" w:type="dxa"/>
            <w:vMerge w:val="restart"/>
            <w:tcBorders>
              <w:top w:val="single" w:sz="6" w:space="0" w:color="000000"/>
              <w:bottom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Ожидаемые результаты</w:t>
            </w:r>
          </w:p>
        </w:tc>
      </w:tr>
      <w:tr w:rsidR="00935EF5" w:rsidRPr="00935EF5" w:rsidTr="00935EF5">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138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138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138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год</w:t>
            </w:r>
          </w:p>
        </w:tc>
        <w:tc>
          <w:tcPr>
            <w:tcW w:w="1515"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2014 год</w:t>
            </w:r>
          </w:p>
        </w:tc>
        <w:tc>
          <w:tcPr>
            <w:tcW w:w="138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top w:val="single" w:sz="6" w:space="0" w:color="000000"/>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96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1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3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3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2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стационарам сложного протезирования на оплату дней пребывания инвалидов в стационарах</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055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718877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143775,4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143775,4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143775,4</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143775,4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143775,4</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повышение эффективности медицинской и социальной реабилитации инвалида</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Обеспечение </w:t>
            </w:r>
            <w:proofErr w:type="gramStart"/>
            <w:r w:rsidRPr="00935EF5">
              <w:rPr>
                <w:rFonts w:ascii="Times New Roman" w:eastAsia="Times New Roman" w:hAnsi="Times New Roman" w:cs="Times New Roman"/>
                <w:sz w:val="24"/>
                <w:szCs w:val="24"/>
                <w:lang w:eastAsia="ru-RU"/>
              </w:rPr>
              <w:t>инвалидов</w:t>
            </w:r>
            <w:proofErr w:type="gramEnd"/>
            <w:r w:rsidRPr="00935EF5">
              <w:rPr>
                <w:rFonts w:ascii="Times New Roman" w:eastAsia="Times New Roman" w:hAnsi="Times New Roman" w:cs="Times New Roman"/>
                <w:sz w:val="24"/>
                <w:szCs w:val="24"/>
                <w:lang w:eastAsia="ru-RU"/>
              </w:rPr>
              <w:t xml:space="preserve"> техническими средствами реабилитации, включая изготовление и ремонт протезно-ортопедических изделий</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055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26897849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5379569,8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5379569,8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5379569,8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5379569,8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5379569,8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повышение эффективности реабилитационных мероприятий, способствующих интеграции инвалидов с обществом</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055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597000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113000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121000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121000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обеспечение надлежащего исполнения социальных обязательств государства перед инвалидами</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на государственную поддержку общероссийских общественных организаций инвалидов</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055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4750000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950000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950000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обеспечение уставной деятельности общественных организаций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федеральным государственным унитарным протезно-ортопедическим предприятиям на возмещение убытков, связанных с реализацией протезно-</w:t>
            </w:r>
            <w:r w:rsidRPr="00935EF5">
              <w:rPr>
                <w:rFonts w:ascii="Times New Roman" w:eastAsia="Times New Roman" w:hAnsi="Times New Roman" w:cs="Times New Roman"/>
                <w:sz w:val="24"/>
                <w:szCs w:val="24"/>
                <w:lang w:eastAsia="ru-RU"/>
              </w:rPr>
              <w:lastRenderedPageBreak/>
              <w:t>ортопедических изделий и услуг по протезированию по ценам ниже себестоимости</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055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59145</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11829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11829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11829</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11829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11829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повышение доступности реабилитационных услуг</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6.</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Обеспечение </w:t>
            </w:r>
            <w:proofErr w:type="gramStart"/>
            <w:r w:rsidRPr="00935EF5">
              <w:rPr>
                <w:rFonts w:ascii="Times New Roman" w:eastAsia="Times New Roman" w:hAnsi="Times New Roman" w:cs="Times New Roman"/>
                <w:sz w:val="24"/>
                <w:szCs w:val="24"/>
                <w:lang w:eastAsia="ru-RU"/>
              </w:rPr>
              <w:t>инвалидов</w:t>
            </w:r>
            <w:proofErr w:type="gramEnd"/>
            <w:r w:rsidRPr="00935EF5">
              <w:rPr>
                <w:rFonts w:ascii="Times New Roman" w:eastAsia="Times New Roman" w:hAnsi="Times New Roman" w:cs="Times New Roman"/>
                <w:sz w:val="24"/>
                <w:szCs w:val="24"/>
                <w:lang w:eastAsia="ru-RU"/>
              </w:rPr>
              <w:t xml:space="preserve"> техническими средствами реабилитации, включая изготовление и ремонт протезно-ортопедических изделий</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092</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34862151</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6972430,2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6972430,2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6972430,2</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6972430,2</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6972430,2</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комплексная реабилитация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издательствам и издающим организациям на реализацию социально значимых проектов, выпуск книг, изданий для инвалидов по зрению</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342077</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87370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70264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61481</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61481</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61481</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создание условий для доступности в сфере информационных услуг</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редакциям печатных средств массовой информации и издающим организациям для инвалидов по зрению</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134463</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32170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25736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25519</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25519</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25519</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государственная поддержка организаций, оказывающих услуги по выпуску печатных изданий для инвалидов по зрению</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Субсидии редакциям печатных средств массовой информации и издающим организациям для инвалидов</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135</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11700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2400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государственная поддержка организаций, оказывающих услуги по выпуску печатных изданий для инвалидов</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Дополнительное ежемесячное материальное обеспечение инвалидов вследствие военной травмы</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153</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6480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1296</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1296</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1296</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материального положения инвалидов вследствие военной травмы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Дополнительное ежемесячное материальное обеспечение инвалидов вследствие военной травмы</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187</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1131504</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211200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221760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232848</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232848</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232848</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материального положения инвалидов вследствие военной травмы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Дополнительное ежемесячное материальное обеспечение инвалидов вследствие военной травмы</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188</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материального положения инвалидов вследствие военной травмы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Дополнительное ежемесячное материальное обеспечение инвалидов вследствие военной травмы</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189</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материального положения инвалидов вследствие военной травмы</w:t>
            </w:r>
          </w:p>
        </w:tc>
      </w:tr>
      <w:tr w:rsidR="00935EF5" w:rsidRPr="00935EF5" w:rsidTr="00935EF5">
        <w:tc>
          <w:tcPr>
            <w:tcW w:w="7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w:t>
            </w:r>
          </w:p>
        </w:tc>
        <w:tc>
          <w:tcPr>
            <w:tcW w:w="313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Дополнительное ежемесячное материальное обеспечение инвалидов вследствие военной травмы</w:t>
            </w:r>
          </w:p>
        </w:tc>
        <w:tc>
          <w:tcPr>
            <w:tcW w:w="196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320</w:t>
            </w:r>
          </w:p>
        </w:tc>
        <w:tc>
          <w:tcPr>
            <w:tcW w:w="141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55200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11040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11040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11040</w:t>
            </w:r>
          </w:p>
        </w:tc>
        <w:tc>
          <w:tcPr>
            <w:tcW w:w="153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11040</w:t>
            </w:r>
          </w:p>
        </w:tc>
        <w:tc>
          <w:tcPr>
            <w:tcW w:w="13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11040</w:t>
            </w:r>
          </w:p>
        </w:tc>
        <w:tc>
          <w:tcPr>
            <w:tcW w:w="12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годы</w:t>
            </w:r>
          </w:p>
        </w:tc>
        <w:tc>
          <w:tcPr>
            <w:tcW w:w="28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улучшение материального положения инвалидов вследствие военной травмы</w:t>
            </w:r>
          </w:p>
        </w:tc>
      </w:tr>
    </w:tbl>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33" w:anchor="block_1004"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5 декабря 2011 г. N 1002 в приложение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34" w:anchor="block_10000" w:history="1">
        <w:r w:rsidRPr="00935EF5">
          <w:rPr>
            <w:rFonts w:ascii="Times New Roman" w:eastAsia="Times New Roman" w:hAnsi="Times New Roman" w:cs="Times New Roman"/>
            <w:color w:val="3272C0"/>
            <w:sz w:val="24"/>
            <w:szCs w:val="24"/>
            <w:lang w:eastAsia="ru-RU"/>
          </w:rPr>
          <w:t>См. те</w:t>
        </w:r>
        <w:proofErr w:type="gramStart"/>
        <w:r w:rsidRPr="00935EF5">
          <w:rPr>
            <w:rFonts w:ascii="Times New Roman" w:eastAsia="Times New Roman" w:hAnsi="Times New Roman" w:cs="Times New Roman"/>
            <w:color w:val="3272C0"/>
            <w:sz w:val="24"/>
            <w:szCs w:val="24"/>
            <w:lang w:eastAsia="ru-RU"/>
          </w:rPr>
          <w:t>кст пр</w:t>
        </w:r>
        <w:proofErr w:type="gramEnd"/>
        <w:r w:rsidRPr="00935EF5">
          <w:rPr>
            <w:rFonts w:ascii="Times New Roman" w:eastAsia="Times New Roman" w:hAnsi="Times New Roman" w:cs="Times New Roman"/>
            <w:color w:val="3272C0"/>
            <w:sz w:val="24"/>
            <w:szCs w:val="24"/>
            <w:lang w:eastAsia="ru-RU"/>
          </w:rPr>
          <w:t>иложения в предыдущей редакции</w:t>
        </w:r>
      </w:hyperlink>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lastRenderedPageBreak/>
        <w:t>Приложение N 3</w:t>
      </w:r>
      <w:r w:rsidRPr="00935EF5">
        <w:rPr>
          <w:rFonts w:ascii="Times New Roman" w:eastAsia="Times New Roman" w:hAnsi="Times New Roman" w:cs="Times New Roman"/>
          <w:b/>
          <w:bCs/>
          <w:color w:val="22272F"/>
          <w:sz w:val="24"/>
          <w:szCs w:val="24"/>
          <w:lang w:eastAsia="ru-RU"/>
        </w:rPr>
        <w:br/>
        <w:t>к </w:t>
      </w:r>
      <w:hyperlink r:id="rId135" w:anchor="block_15001"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Целевые показатели и индикаторы</w:t>
      </w:r>
      <w:r w:rsidRPr="00935EF5">
        <w:rPr>
          <w:rFonts w:ascii="Times New Roman" w:eastAsia="Times New Roman" w:hAnsi="Times New Roman" w:cs="Times New Roman"/>
          <w:b/>
          <w:bCs/>
          <w:color w:val="22272F"/>
          <w:sz w:val="30"/>
          <w:szCs w:val="30"/>
          <w:lang w:eastAsia="ru-RU"/>
        </w:rPr>
        <w:br/>
        <w:t>государственной программы Российской Федерации "Доступная среда" на 2011 - 2015 годы</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декабря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4835" w:type="dxa"/>
        <w:shd w:val="clear" w:color="auto" w:fill="FFFFFF"/>
        <w:tblCellMar>
          <w:left w:w="0" w:type="dxa"/>
          <w:right w:w="0" w:type="dxa"/>
        </w:tblCellMar>
        <w:tblLook w:val="04A0" w:firstRow="1" w:lastRow="0" w:firstColumn="1" w:lastColumn="0" w:noHBand="0" w:noVBand="1"/>
      </w:tblPr>
      <w:tblGrid>
        <w:gridCol w:w="6502"/>
        <w:gridCol w:w="1547"/>
        <w:gridCol w:w="1126"/>
        <w:gridCol w:w="1126"/>
        <w:gridCol w:w="1126"/>
        <w:gridCol w:w="1126"/>
        <w:gridCol w:w="1126"/>
        <w:gridCol w:w="1156"/>
      </w:tblGrid>
      <w:tr w:rsidR="00935EF5" w:rsidRPr="00935EF5" w:rsidTr="00935EF5">
        <w:tc>
          <w:tcPr>
            <w:tcW w:w="6480" w:type="dxa"/>
            <w:vMerge w:val="restart"/>
            <w:tcBorders>
              <w:top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Целевые показатели и индикаторы Программы</w:t>
            </w:r>
          </w:p>
        </w:tc>
        <w:tc>
          <w:tcPr>
            <w:tcW w:w="1530" w:type="dxa"/>
            <w:vMerge w:val="restart"/>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Единицы измерения</w:t>
            </w:r>
          </w:p>
        </w:tc>
        <w:tc>
          <w:tcPr>
            <w:tcW w:w="6780" w:type="dxa"/>
            <w:gridSpan w:val="6"/>
            <w:tcBorders>
              <w:top w:val="single" w:sz="6" w:space="0" w:color="000000"/>
              <w:bottom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Значения целевых показателей (индикаторов)</w:t>
            </w:r>
          </w:p>
        </w:tc>
      </w:tr>
      <w:tr w:rsidR="00935EF5" w:rsidRPr="00935EF5" w:rsidTr="00935EF5">
        <w:tc>
          <w:tcPr>
            <w:tcW w:w="0" w:type="auto"/>
            <w:vMerge/>
            <w:tcBorders>
              <w:top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1110" w:type="dxa"/>
            <w:tcBorders>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2010 год</w:t>
            </w:r>
          </w:p>
        </w:tc>
        <w:tc>
          <w:tcPr>
            <w:tcW w:w="1110" w:type="dxa"/>
            <w:tcBorders>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1110" w:type="dxa"/>
            <w:tcBorders>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1110" w:type="dxa"/>
            <w:tcBorders>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год</w:t>
            </w:r>
          </w:p>
        </w:tc>
        <w:tc>
          <w:tcPr>
            <w:tcW w:w="1110" w:type="dxa"/>
            <w:tcBorders>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2014 год</w:t>
            </w:r>
          </w:p>
        </w:tc>
        <w:tc>
          <w:tcPr>
            <w:tcW w:w="1125" w:type="dxa"/>
            <w:tcBorders>
              <w:bottom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54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12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положительно оценивающих уровень доступности приоритетных объектов и услуг в приоритетных сферах жизнедеятельности,</w:t>
            </w:r>
            <w:r w:rsidRPr="00935EF5">
              <w:rPr>
                <w:rFonts w:ascii="Times New Roman" w:eastAsia="Times New Roman" w:hAnsi="Times New Roman" w:cs="Times New Roman"/>
                <w:sz w:val="24"/>
                <w:szCs w:val="24"/>
                <w:lang w:eastAsia="ru-RU"/>
              </w:rPr>
              <w:br/>
              <w:t>в общей численности инвалидов</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процентов</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31,9</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33,7</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34,7</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44,6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90</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hyperlink r:id="rId136" w:anchor="block_3000" w:history="1">
              <w:r w:rsidRPr="00935EF5">
                <w:rPr>
                  <w:rFonts w:ascii="Times New Roman" w:eastAsia="Times New Roman" w:hAnsi="Times New Roman" w:cs="Times New Roman"/>
                  <w:color w:val="3272C0"/>
                  <w:sz w:val="24"/>
                  <w:szCs w:val="24"/>
                  <w:lang w:eastAsia="ru-RU"/>
                </w:rPr>
                <w:t>*</w:t>
              </w:r>
            </w:hyperlink>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14,4</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30,9</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Доля общеобразовательных учреждений, в которых создана универсальная </w:t>
            </w:r>
            <w:proofErr w:type="spellStart"/>
            <w:r w:rsidRPr="00935EF5">
              <w:rPr>
                <w:rFonts w:ascii="Times New Roman" w:eastAsia="Times New Roman" w:hAnsi="Times New Roman" w:cs="Times New Roman"/>
                <w:sz w:val="24"/>
                <w:szCs w:val="24"/>
                <w:lang w:eastAsia="ru-RU"/>
              </w:rPr>
              <w:t>безбарьерная</w:t>
            </w:r>
            <w:proofErr w:type="spellEnd"/>
            <w:r w:rsidRPr="00935EF5">
              <w:rPr>
                <w:rFonts w:ascii="Times New Roman" w:eastAsia="Times New Roman" w:hAnsi="Times New Roman" w:cs="Times New Roman"/>
                <w:sz w:val="24"/>
                <w:szCs w:val="24"/>
                <w:lang w:eastAsia="ru-RU"/>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процентов</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9,7</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11,4</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13,1</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16,5</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Количество произведенных и транслированных субтитров для </w:t>
            </w:r>
            <w:proofErr w:type="spellStart"/>
            <w:r w:rsidRPr="00935EF5">
              <w:rPr>
                <w:rFonts w:ascii="Times New Roman" w:eastAsia="Times New Roman" w:hAnsi="Times New Roman" w:cs="Times New Roman"/>
                <w:sz w:val="24"/>
                <w:szCs w:val="24"/>
                <w:lang w:eastAsia="ru-RU"/>
              </w:rPr>
              <w:t>субтитрирования</w:t>
            </w:r>
            <w:proofErr w:type="spellEnd"/>
            <w:r w:rsidRPr="00935EF5">
              <w:rPr>
                <w:rFonts w:ascii="Times New Roman" w:eastAsia="Times New Roman" w:hAnsi="Times New Roman" w:cs="Times New Roman"/>
                <w:sz w:val="24"/>
                <w:szCs w:val="24"/>
                <w:lang w:eastAsia="ru-RU"/>
              </w:rPr>
              <w:t xml:space="preserve"> телевизионных программ общероссийских обязательных общедоступных каналов</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часов в год</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1400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3000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13000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14000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14000</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процентов</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Количество рабочих мест для инвалидов, созданных общественными организациями инвалидов</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единиц</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год</w:t>
            </w:r>
          </w:p>
        </w:tc>
        <w:tc>
          <w:tcPr>
            <w:tcW w:w="1125" w:type="dxa"/>
            <w:shd w:val="clear" w:color="auto" w:fill="FFFFFF"/>
            <w:hideMark/>
          </w:tcPr>
          <w:p w:rsidR="00935EF5" w:rsidRPr="00935EF5" w:rsidRDefault="00935EF5" w:rsidP="00935EF5">
            <w:pPr>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4222</w:t>
            </w:r>
            <w:hyperlink r:id="rId137" w:anchor="block_180434" w:history="1">
              <w:r w:rsidRPr="00935EF5">
                <w:rPr>
                  <w:rFonts w:ascii="Times New Roman" w:eastAsia="Times New Roman" w:hAnsi="Times New Roman" w:cs="Times New Roman"/>
                  <w:color w:val="3272C0"/>
                  <w:sz w:val="24"/>
                  <w:szCs w:val="24"/>
                  <w:lang w:eastAsia="ru-RU"/>
                </w:rPr>
                <w:t>**</w:t>
              </w:r>
            </w:hyperlink>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189</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257</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434</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519</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положительно оценивающих отношение населения к проблемам инвалидов,</w:t>
            </w:r>
            <w:r w:rsidRPr="00935EF5">
              <w:rPr>
                <w:rFonts w:ascii="Times New Roman" w:eastAsia="Times New Roman" w:hAnsi="Times New Roman" w:cs="Times New Roman"/>
                <w:sz w:val="24"/>
                <w:szCs w:val="24"/>
                <w:lang w:eastAsia="ru-RU"/>
              </w:rPr>
              <w:br/>
              <w:t>в общем количестве опрошенных инвалидов</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процентов</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32,2</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36,6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45,2</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49,6</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lastRenderedPageBreak/>
              <w:t>Доля инвалидов, получивших положительные результаты реабилитации, в общей численности инвалидов, прошедших реабилитацию (взрослые (дети))</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6,5/6,3</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13/9</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13,5/10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14/11</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14,5/12</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 xml:space="preserve">Доля главных бюро </w:t>
            </w:r>
            <w:proofErr w:type="gramStart"/>
            <w:r w:rsidRPr="00935EF5">
              <w:rPr>
                <w:rFonts w:ascii="Times New Roman" w:eastAsia="Times New Roman" w:hAnsi="Times New Roman" w:cs="Times New Roman"/>
                <w:sz w:val="24"/>
                <w:szCs w:val="24"/>
                <w:lang w:eastAsia="ru-RU"/>
              </w:rPr>
              <w:t>медико-социальной</w:t>
            </w:r>
            <w:proofErr w:type="gramEnd"/>
            <w:r w:rsidRPr="00935EF5">
              <w:rPr>
                <w:rFonts w:ascii="Times New Roman" w:eastAsia="Times New Roman" w:hAnsi="Times New Roman" w:cs="Times New Roman"/>
                <w:sz w:val="24"/>
                <w:szCs w:val="24"/>
                <w:lang w:eastAsia="ru-RU"/>
              </w:rPr>
              <w:t xml:space="preserve">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86</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обеспеченных техническими средствами реабилитации (услугами)</w:t>
            </w:r>
            <w:r w:rsidRPr="00935EF5">
              <w:rPr>
                <w:rFonts w:ascii="Times New Roman" w:eastAsia="Times New Roman" w:hAnsi="Times New Roman" w:cs="Times New Roman"/>
                <w:sz w:val="24"/>
                <w:szCs w:val="24"/>
                <w:lang w:eastAsia="ru-RU"/>
              </w:rPr>
              <w:br/>
              <w:t>в соответствии с федеральным перечнем в рамках индивидуальной программы реабилитации,</w:t>
            </w:r>
            <w:r w:rsidRPr="00935EF5">
              <w:rPr>
                <w:rFonts w:ascii="Times New Roman" w:eastAsia="Times New Roman" w:hAnsi="Times New Roman" w:cs="Times New Roman"/>
                <w:sz w:val="24"/>
                <w:szCs w:val="24"/>
                <w:lang w:eastAsia="ru-RU"/>
              </w:rPr>
              <w:br/>
              <w:t>в общей численности инвалидов</w:t>
            </w:r>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91</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93</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94</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95</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96</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98</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объеме приоритетных объектов</w:t>
            </w:r>
            <w:hyperlink r:id="rId138" w:anchor="block_180469" w:history="1">
              <w:r w:rsidRPr="00935EF5">
                <w:rPr>
                  <w:rFonts w:ascii="Times New Roman" w:eastAsia="Times New Roman" w:hAnsi="Times New Roman" w:cs="Times New Roman"/>
                  <w:color w:val="3272C0"/>
                  <w:sz w:val="24"/>
                  <w:szCs w:val="24"/>
                  <w:lang w:eastAsia="ru-RU"/>
                </w:rPr>
                <w:t>***</w:t>
              </w:r>
            </w:hyperlink>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процентов</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41,7</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70</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4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Доля инвалидов, получивших положительные результаты реабилитации, в общей численности инвалидов, прошедших реабилитацию (взрослые (дети))</w:t>
            </w:r>
            <w:hyperlink r:id="rId139" w:anchor="block_15031" w:history="1">
              <w:r w:rsidRPr="00935EF5">
                <w:rPr>
                  <w:rFonts w:ascii="Times New Roman" w:eastAsia="Times New Roman" w:hAnsi="Times New Roman" w:cs="Times New Roman"/>
                  <w:color w:val="3272C0"/>
                  <w:sz w:val="24"/>
                  <w:szCs w:val="24"/>
                  <w:lang w:eastAsia="ru-RU"/>
                </w:rPr>
                <w:t>***</w:t>
              </w:r>
            </w:hyperlink>
          </w:p>
        </w:tc>
        <w:tc>
          <w:tcPr>
            <w:tcW w:w="15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6,5/6,3</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12,5/8</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13/9</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12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bl>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Courier New" w:eastAsia="Times New Roman" w:hAnsi="Courier New" w:cs="Courier New"/>
          <w:color w:val="22272F"/>
          <w:sz w:val="18"/>
          <w:szCs w:val="18"/>
          <w:lang w:eastAsia="ru-RU"/>
        </w:rPr>
      </w:pPr>
      <w:r w:rsidRPr="00935EF5">
        <w:rPr>
          <w:rFonts w:ascii="Courier New" w:eastAsia="Times New Roman" w:hAnsi="Courier New" w:cs="Courier New"/>
          <w:color w:val="22272F"/>
          <w:sz w:val="18"/>
          <w:szCs w:val="18"/>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Величина показателя может быть уточнена по завершении оценки ситуации и паспортизации приоритетных объектов социальной, транспортной и инженерной инфраструктуры.</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Прогнозируемое количество созданных общероссийскими общественными организациями инвалидов рабочих мест для инвалидов за весь период действия </w:t>
      </w:r>
      <w:hyperlink r:id="rId140" w:anchor="block_15002" w:history="1">
        <w:r w:rsidRPr="00935EF5">
          <w:rPr>
            <w:rFonts w:ascii="Times New Roman" w:eastAsia="Times New Roman" w:hAnsi="Times New Roman" w:cs="Times New Roman"/>
            <w:color w:val="3272C0"/>
            <w:sz w:val="24"/>
            <w:szCs w:val="24"/>
            <w:lang w:eastAsia="ru-RU"/>
          </w:rPr>
          <w:t>федеральной целевой программы</w:t>
        </w:r>
      </w:hyperlink>
      <w:r w:rsidRPr="00935EF5">
        <w:rPr>
          <w:rFonts w:ascii="Times New Roman" w:eastAsia="Times New Roman" w:hAnsi="Times New Roman" w:cs="Times New Roman"/>
          <w:color w:val="464C55"/>
          <w:sz w:val="24"/>
          <w:szCs w:val="24"/>
          <w:lang w:eastAsia="ru-RU"/>
        </w:rPr>
        <w:t> "Социальная поддержка инвалидов на 2006 - 2010 годы".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Значения целевых показателей пилотных проектов государственной программы Российской Федерации "Доступная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41" w:anchor="block_18047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в приложение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42" w:anchor="block_14000" w:history="1">
        <w:r w:rsidRPr="00935EF5">
          <w:rPr>
            <w:rFonts w:ascii="Times New Roman" w:eastAsia="Times New Roman" w:hAnsi="Times New Roman" w:cs="Times New Roman"/>
            <w:color w:val="3272C0"/>
            <w:sz w:val="24"/>
            <w:szCs w:val="24"/>
            <w:lang w:eastAsia="ru-RU"/>
          </w:rPr>
          <w:t>См. те</w:t>
        </w:r>
        <w:proofErr w:type="gramStart"/>
        <w:r w:rsidRPr="00935EF5">
          <w:rPr>
            <w:rFonts w:ascii="Times New Roman" w:eastAsia="Times New Roman" w:hAnsi="Times New Roman" w:cs="Times New Roman"/>
            <w:color w:val="3272C0"/>
            <w:sz w:val="24"/>
            <w:szCs w:val="24"/>
            <w:lang w:eastAsia="ru-RU"/>
          </w:rPr>
          <w:t>кст пр</w:t>
        </w:r>
        <w:proofErr w:type="gramEnd"/>
        <w:r w:rsidRPr="00935EF5">
          <w:rPr>
            <w:rFonts w:ascii="Times New Roman" w:eastAsia="Times New Roman" w:hAnsi="Times New Roman" w:cs="Times New Roman"/>
            <w:color w:val="3272C0"/>
            <w:sz w:val="24"/>
            <w:szCs w:val="24"/>
            <w:lang w:eastAsia="ru-RU"/>
          </w:rPr>
          <w:t>иложения в предыдущей редакции</w:t>
        </w:r>
      </w:hyperlink>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4</w:t>
      </w:r>
      <w:r w:rsidRPr="00935EF5">
        <w:rPr>
          <w:rFonts w:ascii="Times New Roman" w:eastAsia="Times New Roman" w:hAnsi="Times New Roman" w:cs="Times New Roman"/>
          <w:b/>
          <w:bCs/>
          <w:color w:val="22272F"/>
          <w:sz w:val="24"/>
          <w:szCs w:val="24"/>
          <w:lang w:eastAsia="ru-RU"/>
        </w:rPr>
        <w:br/>
        <w:t>к </w:t>
      </w:r>
      <w:hyperlink r:id="rId143" w:anchor="block_15002"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Распределение средств федерального бюджета между ответственным исполнителем и соисполнителями государственной программы Российской Федерации "Доступная среда" на 2011 - 2015 годы - федеральными органами исполнительной власти на реализацию ее мероприятий</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lastRenderedPageBreak/>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декабря 2011 г., 11 сентября 2012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5315" w:type="dxa"/>
        <w:shd w:val="clear" w:color="auto" w:fill="FFFFFF"/>
        <w:tblCellMar>
          <w:left w:w="0" w:type="dxa"/>
          <w:right w:w="0" w:type="dxa"/>
        </w:tblCellMar>
        <w:tblLook w:val="04A0" w:firstRow="1" w:lastRow="0" w:firstColumn="1" w:lastColumn="0" w:noHBand="0" w:noVBand="1"/>
      </w:tblPr>
      <w:tblGrid>
        <w:gridCol w:w="660"/>
        <w:gridCol w:w="5655"/>
        <w:gridCol w:w="1695"/>
        <w:gridCol w:w="1455"/>
        <w:gridCol w:w="1455"/>
        <w:gridCol w:w="1455"/>
        <w:gridCol w:w="1455"/>
        <w:gridCol w:w="1485"/>
      </w:tblGrid>
      <w:tr w:rsidR="00935EF5" w:rsidRPr="00935EF5" w:rsidTr="00935EF5">
        <w:tc>
          <w:tcPr>
            <w:tcW w:w="15315" w:type="dxa"/>
            <w:gridSpan w:val="8"/>
            <w:tcBorders>
              <w:bottom w:val="single" w:sz="6" w:space="0" w:color="000000"/>
            </w:tcBorders>
            <w:shd w:val="clear" w:color="auto" w:fill="FFFFFF"/>
            <w:vAlign w:val="center"/>
            <w:hideMark/>
          </w:tcPr>
          <w:p w:rsidR="00935EF5" w:rsidRPr="00935EF5" w:rsidRDefault="00935EF5" w:rsidP="00935EF5">
            <w:pPr>
              <w:spacing w:after="30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(млн. рублей, в ценах соответствующих лет)</w:t>
            </w:r>
          </w:p>
        </w:tc>
      </w:tr>
      <w:tr w:rsidR="00935EF5" w:rsidRPr="00935EF5" w:rsidTr="00935EF5">
        <w:tc>
          <w:tcPr>
            <w:tcW w:w="660" w:type="dxa"/>
            <w:vMerge w:val="restart"/>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40"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1680" w:type="dxa"/>
            <w:vMerge w:val="restart"/>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2011 - 2015 годы - всего</w:t>
            </w:r>
          </w:p>
        </w:tc>
        <w:tc>
          <w:tcPr>
            <w:tcW w:w="7275" w:type="dxa"/>
            <w:gridSpan w:val="5"/>
            <w:tcBorders>
              <w:bottom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r>
      <w:tr w:rsidR="00935EF5" w:rsidRPr="00935EF5" w:rsidTr="00935EF5">
        <w:tc>
          <w:tcPr>
            <w:tcW w:w="0" w:type="auto"/>
            <w:vMerge/>
            <w:tcBorders>
              <w:bottom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935EF5" w:rsidRPr="00935EF5" w:rsidRDefault="00935EF5" w:rsidP="00935EF5">
            <w:pPr>
              <w:rPr>
                <w:rFonts w:ascii="Times New Roman" w:eastAsia="Times New Roman" w:hAnsi="Times New Roman" w:cs="Times New Roman"/>
                <w:color w:val="464C55"/>
                <w:sz w:val="24"/>
                <w:szCs w:val="24"/>
                <w:lang w:eastAsia="ru-RU"/>
              </w:rPr>
            </w:pPr>
          </w:p>
        </w:tc>
        <w:tc>
          <w:tcPr>
            <w:tcW w:w="144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2011 год</w:t>
            </w:r>
          </w:p>
        </w:tc>
        <w:tc>
          <w:tcPr>
            <w:tcW w:w="144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2012 год</w:t>
            </w:r>
          </w:p>
        </w:tc>
        <w:tc>
          <w:tcPr>
            <w:tcW w:w="144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2013 год</w:t>
            </w:r>
          </w:p>
        </w:tc>
        <w:tc>
          <w:tcPr>
            <w:tcW w:w="1440" w:type="dxa"/>
            <w:tcBorders>
              <w:bottom w:val="single" w:sz="6" w:space="0" w:color="000000"/>
              <w:right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2014 год</w:t>
            </w:r>
          </w:p>
        </w:tc>
        <w:tc>
          <w:tcPr>
            <w:tcW w:w="1455" w:type="dxa"/>
            <w:tcBorders>
              <w:bottom w:val="single" w:sz="6" w:space="0" w:color="000000"/>
            </w:tcBorders>
            <w:shd w:val="clear" w:color="auto" w:fill="FFFFFF"/>
            <w:vAlign w:val="center"/>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2015 год</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Минздравсоцразвития</w:t>
            </w:r>
            <w:proofErr w:type="spellEnd"/>
            <w:r w:rsidRPr="00935EF5">
              <w:rPr>
                <w:rFonts w:ascii="Times New Roman" w:eastAsia="Times New Roman" w:hAnsi="Times New Roman" w:cs="Times New Roman"/>
                <w:color w:val="464C55"/>
                <w:sz w:val="24"/>
                <w:szCs w:val="24"/>
                <w:lang w:eastAsia="ru-RU"/>
              </w:rPr>
              <w:t xml:space="preserve"> России - всего</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13087,87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1091,05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1256,31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860</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4772,72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5107,79</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38,26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30,98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7,28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13049,61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1060,07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1249,03</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860</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4772,72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5107,79</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Минспорттуризм</w:t>
            </w:r>
            <w:proofErr w:type="spellEnd"/>
            <w:r w:rsidRPr="00935EF5">
              <w:rPr>
                <w:rFonts w:ascii="Times New Roman" w:eastAsia="Times New Roman" w:hAnsi="Times New Roman" w:cs="Times New Roman"/>
                <w:color w:val="464C55"/>
                <w:sz w:val="24"/>
                <w:szCs w:val="24"/>
                <w:lang w:eastAsia="ru-RU"/>
              </w:rPr>
              <w:t xml:space="preserve"> России - всего</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210,14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27,89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49,81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30,76</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205,29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50,84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49,81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30,76</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Минтранс России - 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Минкультуры России - 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7,89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4,85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Минобрнауки</w:t>
            </w:r>
            <w:proofErr w:type="spellEnd"/>
            <w:r w:rsidRPr="00935EF5">
              <w:rPr>
                <w:rFonts w:ascii="Times New Roman" w:eastAsia="Times New Roman" w:hAnsi="Times New Roman" w:cs="Times New Roman"/>
                <w:color w:val="464C55"/>
                <w:sz w:val="24"/>
                <w:szCs w:val="24"/>
                <w:lang w:eastAsia="ru-RU"/>
              </w:rPr>
              <w:t xml:space="preserve"> России - всего</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9000,49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345,69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505,8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3540,6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4046,4</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8992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337,2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505,8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562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3540,6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4046,4</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w:t>
            </w: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roofErr w:type="spellStart"/>
            <w:r w:rsidRPr="00935EF5">
              <w:rPr>
                <w:rFonts w:ascii="Times New Roman" w:eastAsia="Times New Roman" w:hAnsi="Times New Roman" w:cs="Times New Roman"/>
                <w:sz w:val="24"/>
                <w:szCs w:val="24"/>
                <w:lang w:eastAsia="ru-RU"/>
              </w:rPr>
              <w:t>Минкомсвязь</w:t>
            </w:r>
            <w:proofErr w:type="spellEnd"/>
            <w:r w:rsidRPr="00935EF5">
              <w:rPr>
                <w:rFonts w:ascii="Times New Roman" w:eastAsia="Times New Roman" w:hAnsi="Times New Roman" w:cs="Times New Roman"/>
                <w:sz w:val="24"/>
                <w:szCs w:val="24"/>
                <w:lang w:eastAsia="ru-RU"/>
              </w:rPr>
              <w:t xml:space="preserve"> России - всего</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972,52</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102,04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269,16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183,87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157,05</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320,04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156,4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652,48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99</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143,56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148,87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157,05</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7.</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Минрегион</w:t>
            </w:r>
            <w:proofErr w:type="spellEnd"/>
            <w:r w:rsidRPr="00935EF5">
              <w:rPr>
                <w:rFonts w:ascii="Times New Roman" w:eastAsia="Times New Roman" w:hAnsi="Times New Roman" w:cs="Times New Roman"/>
                <w:color w:val="464C55"/>
                <w:sz w:val="24"/>
                <w:szCs w:val="24"/>
                <w:lang w:eastAsia="ru-RU"/>
              </w:rPr>
              <w:t xml:space="preserve"> России - 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16,38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w:t>
            </w:r>
          </w:p>
        </w:tc>
        <w:tc>
          <w:tcPr>
            <w:tcW w:w="5655" w:type="dxa"/>
            <w:shd w:val="clear" w:color="auto" w:fill="FFFFFF"/>
            <w:hideMark/>
          </w:tcPr>
          <w:p w:rsidR="00935EF5" w:rsidRPr="00935EF5" w:rsidRDefault="00935EF5" w:rsidP="00935EF5">
            <w:pPr>
              <w:spacing w:after="300"/>
              <w:rPr>
                <w:rFonts w:ascii="Times New Roman" w:eastAsia="Times New Roman" w:hAnsi="Times New Roman" w:cs="Times New Roman"/>
                <w:color w:val="464C55"/>
                <w:sz w:val="24"/>
                <w:szCs w:val="24"/>
                <w:lang w:eastAsia="ru-RU"/>
              </w:rPr>
            </w:pPr>
            <w:proofErr w:type="spellStart"/>
            <w:r w:rsidRPr="00935EF5">
              <w:rPr>
                <w:rFonts w:ascii="Times New Roman" w:eastAsia="Times New Roman" w:hAnsi="Times New Roman" w:cs="Times New Roman"/>
                <w:color w:val="464C55"/>
                <w:sz w:val="24"/>
                <w:szCs w:val="24"/>
                <w:lang w:eastAsia="ru-RU"/>
              </w:rPr>
              <w:t>Минпромторг</w:t>
            </w:r>
            <w:proofErr w:type="spellEnd"/>
            <w:r w:rsidRPr="00935EF5">
              <w:rPr>
                <w:rFonts w:ascii="Times New Roman" w:eastAsia="Times New Roman" w:hAnsi="Times New Roman" w:cs="Times New Roman"/>
                <w:color w:val="464C55"/>
                <w:sz w:val="24"/>
                <w:szCs w:val="24"/>
                <w:lang w:eastAsia="ru-RU"/>
              </w:rPr>
              <w:t xml:space="preserve"> России - 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w:t>
            </w: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ФМБА России - всего</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3584,67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101,87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813,8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1453</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658</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капитальные вложения</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636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636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17,01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17,01</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vAlign w:val="center"/>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2931,66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84,86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177,8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558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1453</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658</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Итого по Программе</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26264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1708</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2256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2300</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в том числе:</w:t>
            </w:r>
          </w:p>
        </w:tc>
        <w:tc>
          <w:tcPr>
            <w:tcW w:w="16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14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432,96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103,83</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168,53</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125,6</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w:t>
            </w:r>
          </w:p>
        </w:tc>
      </w:tr>
      <w:tr w:rsidR="00935EF5" w:rsidRPr="00935EF5" w:rsidTr="00935EF5">
        <w:tc>
          <w:tcPr>
            <w:tcW w:w="66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65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прочие нужды</w:t>
            </w:r>
          </w:p>
        </w:tc>
        <w:tc>
          <w:tcPr>
            <w:tcW w:w="169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25831,04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1604,17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2087,47</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2174,4</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9965</w:t>
            </w:r>
          </w:p>
        </w:tc>
        <w:tc>
          <w:tcPr>
            <w:tcW w:w="145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10000</w:t>
            </w:r>
          </w:p>
        </w:tc>
      </w:tr>
    </w:tbl>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5</w:t>
      </w:r>
      <w:r w:rsidRPr="00935EF5">
        <w:rPr>
          <w:rFonts w:ascii="Times New Roman" w:eastAsia="Times New Roman" w:hAnsi="Times New Roman" w:cs="Times New Roman"/>
          <w:b/>
          <w:bCs/>
          <w:color w:val="22272F"/>
          <w:sz w:val="24"/>
          <w:szCs w:val="24"/>
          <w:lang w:eastAsia="ru-RU"/>
        </w:rPr>
        <w:br/>
        <w:t>к </w:t>
      </w:r>
      <w:hyperlink r:id="rId144" w:anchor="block_15001"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 декабря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w:t>
      </w:r>
      <w:proofErr w:type="gramStart"/>
      <w:r w:rsidRPr="00935EF5">
        <w:rPr>
          <w:rFonts w:ascii="Times New Roman" w:eastAsia="Times New Roman" w:hAnsi="Times New Roman" w:cs="Times New Roman"/>
          <w:color w:val="464C55"/>
          <w:sz w:val="24"/>
          <w:szCs w:val="24"/>
          <w:lang w:eastAsia="ru-RU"/>
        </w:rPr>
        <w:t xml:space="preserve">Настоящие Правила устанавливают порядок предоставления и распределения субсидий из федерального бюджета бюджетам субъектов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расходов по реализации мероприятий, включенных в программы субъектов Российской Федерации, разработанные с учетом технического задания пилотного проекта по отработке формирования доступной среды на уровне субъектов Российской Федерации (далее соответственно - субсидии, программа субъекта Российской Федерации).</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w:t>
      </w:r>
      <w:proofErr w:type="gramStart"/>
      <w:r w:rsidRPr="00935EF5">
        <w:rPr>
          <w:rFonts w:ascii="Times New Roman" w:eastAsia="Times New Roman" w:hAnsi="Times New Roman" w:cs="Times New Roman"/>
          <w:color w:val="464C55"/>
          <w:sz w:val="24"/>
          <w:szCs w:val="24"/>
          <w:lang w:eastAsia="ru-RU"/>
        </w:rPr>
        <w:t xml:space="preserve">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w:t>
      </w:r>
      <w:r w:rsidRPr="00935EF5">
        <w:rPr>
          <w:rFonts w:ascii="Times New Roman" w:eastAsia="Times New Roman" w:hAnsi="Times New Roman" w:cs="Times New Roman"/>
          <w:color w:val="464C55"/>
          <w:sz w:val="24"/>
          <w:szCs w:val="24"/>
          <w:lang w:eastAsia="ru-RU"/>
        </w:rPr>
        <w:lastRenderedPageBreak/>
        <w:t>в </w:t>
      </w:r>
      <w:hyperlink r:id="rId145" w:anchor="block_180471"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Министерству здравоохранения и социального развития Российской Федерации, на основании соглашения, заключенного Министерством здравоохранения и социального развития Российской Федерации и высшим исполнительным органом государственной власти субъекта Российской Федерации.</w:t>
      </w:r>
      <w:proofErr w:type="gramEnd"/>
      <w:r w:rsidRPr="00935EF5">
        <w:rPr>
          <w:rFonts w:ascii="Times New Roman" w:eastAsia="Times New Roman" w:hAnsi="Times New Roman" w:cs="Times New Roman"/>
          <w:color w:val="464C55"/>
          <w:sz w:val="24"/>
          <w:szCs w:val="24"/>
          <w:lang w:eastAsia="ru-RU"/>
        </w:rPr>
        <w:t> </w:t>
      </w:r>
      <w:hyperlink r:id="rId146" w:anchor="block_15046" w:history="1">
        <w:r w:rsidRPr="00935EF5">
          <w:rPr>
            <w:rFonts w:ascii="Times New Roman" w:eastAsia="Times New Roman" w:hAnsi="Times New Roman" w:cs="Times New Roman"/>
            <w:color w:val="3272C0"/>
            <w:sz w:val="24"/>
            <w:szCs w:val="24"/>
            <w:lang w:eastAsia="ru-RU"/>
          </w:rPr>
          <w:t>Форма</w:t>
        </w:r>
      </w:hyperlink>
      <w:r w:rsidRPr="00935EF5">
        <w:rPr>
          <w:rFonts w:ascii="Times New Roman" w:eastAsia="Times New Roman" w:hAnsi="Times New Roman" w:cs="Times New Roman"/>
          <w:color w:val="464C55"/>
          <w:sz w:val="24"/>
          <w:szCs w:val="24"/>
          <w:lang w:eastAsia="ru-RU"/>
        </w:rPr>
        <w:t> этого соглашения утверждается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47" w:anchor="block_18047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2.1</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 Критерием отбора субъектов Российской Федерации для предоставления субсидии является наличие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Субсидия предоставляется на следующих условиях:</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48" w:anchor="block_1504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"а"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49" w:anchor="block_15002"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наличие программы субъекта Российской Федерации, а также внесение в нее изменений в части уточнения мероприятий этой программы при изменении объемов финансирования и (или) показателей результативности предоставления субсидии (далее - показатель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наличие соглашения, предусмотренного </w:t>
      </w:r>
      <w:hyperlink r:id="rId150" w:anchor="block_15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51" w:anchor="block_15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"г"</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наличие обязательства субъекта Российской Федерации по обеспечению соответствия значений показателей, устанавливаемых программой субъекта Российской Федерации, значению показателя результативности, установленному соглашением, предусмотренным </w:t>
      </w:r>
      <w:hyperlink r:id="rId152" w:anchor="block_180437"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Соглашение, предусмотренное </w:t>
      </w:r>
      <w:hyperlink r:id="rId153" w:anchor="block_15005"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должно содержать: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сведения о целевом назначении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сведения о размере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сведения об объеме бюджетных ассигнований, предусмотренных в бюджете субъекта Российской Федерации на финансирование мероприятий программы субъекта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 обязательство о заключении уполномоченным органом исполнительной власти субъекта Российской Федерации и уполномоченным органом местного самоуправления </w:t>
      </w:r>
      <w:r w:rsidRPr="00935EF5">
        <w:rPr>
          <w:rFonts w:ascii="Times New Roman" w:eastAsia="Times New Roman" w:hAnsi="Times New Roman" w:cs="Times New Roman"/>
          <w:color w:val="464C55"/>
          <w:sz w:val="24"/>
          <w:szCs w:val="24"/>
          <w:lang w:eastAsia="ru-RU"/>
        </w:rPr>
        <w:lastRenderedPageBreak/>
        <w:t xml:space="preserve">соглашения, если субсидия используется субъектом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расходов по реализации мероприятий муниципальных программ, предусматривающих осуществление мероприятий, указанных в </w:t>
      </w:r>
      <w:hyperlink r:id="rId154" w:anchor="block_1000"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55"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"е"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56" w:anchor="block_15006"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е) порядок оценки эффективности использования субсидии, значение показателя результативности и последствия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субъектом Российской Федерации установленного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ж) график перечисления субсидии, порядок внесения в него изменений;</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57" w:anchor="block_18043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подпункт "з"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58" w:anchor="block_15006"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з) обязательство уполномоченного органа исполнительной власти субъекта Российской Федерации о представлении отчетов об исполнении им обязательств, вытекающих из соглашения, предусмотренного </w:t>
      </w:r>
      <w:hyperlink r:id="rId159" w:anchor="block_15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в том числе о расходах бюджета субъекта Российской Федерации и (или) местных бюджетов на реализацию программ субъектов Российской Федерации и (или) муниципальных программ, предусматривающих осуществление мероприятий, указанных в </w:t>
      </w:r>
      <w:hyperlink r:id="rId160" w:anchor="block_180439"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настоящих Правил, а также о достигнутом</w:t>
      </w:r>
      <w:proofErr w:type="gramEnd"/>
      <w:r w:rsidRPr="00935EF5">
        <w:rPr>
          <w:rFonts w:ascii="Times New Roman" w:eastAsia="Times New Roman" w:hAnsi="Times New Roman" w:cs="Times New Roman"/>
          <w:color w:val="464C55"/>
          <w:sz w:val="24"/>
          <w:szCs w:val="24"/>
          <w:lang w:eastAsia="ru-RU"/>
        </w:rPr>
        <w:t xml:space="preserve"> </w:t>
      </w:r>
      <w:proofErr w:type="gramStart"/>
      <w:r w:rsidRPr="00935EF5">
        <w:rPr>
          <w:rFonts w:ascii="Times New Roman" w:eastAsia="Times New Roman" w:hAnsi="Times New Roman" w:cs="Times New Roman"/>
          <w:color w:val="464C55"/>
          <w:sz w:val="24"/>
          <w:szCs w:val="24"/>
          <w:lang w:eastAsia="ru-RU"/>
        </w:rPr>
        <w:t>значении</w:t>
      </w:r>
      <w:proofErr w:type="gramEnd"/>
      <w:r w:rsidRPr="00935EF5">
        <w:rPr>
          <w:rFonts w:ascii="Times New Roman" w:eastAsia="Times New Roman" w:hAnsi="Times New Roman" w:cs="Times New Roman"/>
          <w:color w:val="464C55"/>
          <w:sz w:val="24"/>
          <w:szCs w:val="24"/>
          <w:lang w:eastAsia="ru-RU"/>
        </w:rPr>
        <w:t xml:space="preserve"> показателя результативности, в сроки, установленные Министерством здравоохранения и социального развития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и) порядок осуществления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исполнением условий соглашения, установленных при предоставлении субсидии, а также порядок приостановления и прекращения предоставления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 ответственность сторон за нарушение условий соглашения, предусмотренного </w:t>
      </w:r>
      <w:hyperlink r:id="rId161" w:anchor="block_1501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л) иные условия, регулирующие порядок предоставления субсидии.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62" w:anchor="block_15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5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63" w:anchor="block_180440"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Размер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79AAA731" wp14:editId="22DD09E6">
            <wp:extent cx="2400300" cy="990600"/>
            <wp:effectExtent l="0" t="0" r="0" b="0"/>
            <wp:docPr id="1" name="Рисунок 1" descr="http://base.garant.ru/files/base/12184011/3997556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12184011/3997556506.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00300" cy="990600"/>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14D18337" wp14:editId="44A39379">
            <wp:extent cx="171450" cy="238125"/>
            <wp:effectExtent l="0" t="0" r="0" b="9525"/>
            <wp:docPr id="2" name="Рисунок 2" descr="http://base.garant.ru/files/base/12184011/3476833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12184011/3476833689.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размер субсидии, предоставляемой бюджету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25D4F2A" wp14:editId="60B2DFAA">
            <wp:extent cx="190500" cy="238125"/>
            <wp:effectExtent l="0" t="0" r="0" b="9525"/>
            <wp:docPr id="3" name="Рисунок 3" descr="http://base.garant.ru/files/base/12184011/355566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12184011/3555667264.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численность инвалидов в субъекте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493B5BB1" wp14:editId="05397477">
            <wp:extent cx="381000" cy="238125"/>
            <wp:effectExtent l="0" t="0" r="0" b="9525"/>
            <wp:docPr id="4" name="Рисунок 4" descr="http://base.garant.ru/files/base/12184011/22040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12184011/220402849.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уровень расчетной бюджетной обеспеченности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на соответствующий финансовый год, рассчитанный в соответствии </w:t>
      </w:r>
      <w:proofErr w:type="spellStart"/>
      <w:r w:rsidRPr="00935EF5">
        <w:rPr>
          <w:rFonts w:ascii="Times New Roman" w:eastAsia="Times New Roman" w:hAnsi="Times New Roman" w:cs="Times New Roman"/>
          <w:color w:val="464C55"/>
          <w:sz w:val="24"/>
          <w:szCs w:val="24"/>
          <w:lang w:eastAsia="ru-RU"/>
        </w:rPr>
        <w:t>с</w:t>
      </w:r>
      <w:hyperlink r:id="rId168" w:anchor="block_5000" w:history="1">
        <w:r w:rsidRPr="00935EF5">
          <w:rPr>
            <w:rFonts w:ascii="Times New Roman" w:eastAsia="Times New Roman" w:hAnsi="Times New Roman" w:cs="Times New Roman"/>
            <w:color w:val="3272C0"/>
            <w:sz w:val="24"/>
            <w:szCs w:val="24"/>
            <w:lang w:eastAsia="ru-RU"/>
          </w:rPr>
          <w:t>методикой</w:t>
        </w:r>
        <w:proofErr w:type="spellEnd"/>
      </w:hyperlink>
      <w:r w:rsidRPr="00935EF5">
        <w:rPr>
          <w:rFonts w:ascii="Times New Roman" w:eastAsia="Times New Roman" w:hAnsi="Times New Roman" w:cs="Times New Roman"/>
          <w:color w:val="464C55"/>
          <w:sz w:val="24"/>
          <w:szCs w:val="24"/>
          <w:lang w:eastAsia="ru-RU"/>
        </w:rPr>
        <w:t> распределения дотаций на выравнивание бюджетной обеспеченности субъектов Российской Федерации, утвержденной </w:t>
      </w:r>
      <w:hyperlink r:id="rId169" w:anchor="block_4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22 ноября 2004 г. N 670;</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835A092" wp14:editId="0C5DC261">
            <wp:extent cx="190500" cy="238125"/>
            <wp:effectExtent l="0" t="0" r="0" b="9525"/>
            <wp:docPr id="5" name="Рисунок 5"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 размер которого рассчитывается по формуле, предусмотренной </w:t>
      </w:r>
      <w:hyperlink r:id="rId171" w:anchor="block_180441" w:history="1">
        <w:r w:rsidRPr="00935EF5">
          <w:rPr>
            <w:rFonts w:ascii="Times New Roman" w:eastAsia="Times New Roman" w:hAnsi="Times New Roman" w:cs="Times New Roman"/>
            <w:color w:val="3272C0"/>
            <w:sz w:val="24"/>
            <w:szCs w:val="24"/>
            <w:lang w:eastAsia="ru-RU"/>
          </w:rPr>
          <w:t>пунктом 6</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m - количество субъектов Российской Федерации, представивших в Министерство здравоохранения и социального развития Российской Федерации программу субъекта Российской Федерации, прошедшую экспертизу;</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S - размер средств федерального бюджета, предусмотренных на реализацию мероприятий, включенных в программу субъекта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72" w:anchor="block_1501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6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73" w:anchor="block_15002"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6. Размер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3F6C5B4" wp14:editId="2D0B424A">
            <wp:extent cx="781050" cy="466725"/>
            <wp:effectExtent l="0" t="0" r="0" b="9525"/>
            <wp:docPr id="6" name="Рисунок 6" descr="http://base.garant.ru/files/base/12184011/2303174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files/base/12184011/230317440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81050" cy="4667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23FAD7B1" wp14:editId="69316DBA">
            <wp:extent cx="190500" cy="238125"/>
            <wp:effectExtent l="0" t="0" r="0" b="9525"/>
            <wp:docPr id="7" name="Рисунок 7"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0,5 - средний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не может быть установлен выше 50 процентов расходного обязательства.</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w:t>
      </w:r>
      <w:hyperlink r:id="rId175" w:anchor="block_24253" w:history="1">
        <w:r w:rsidRPr="00935EF5">
          <w:rPr>
            <w:rFonts w:ascii="Times New Roman" w:eastAsia="Times New Roman" w:hAnsi="Times New Roman" w:cs="Times New Roman"/>
            <w:color w:val="3272C0"/>
            <w:sz w:val="24"/>
            <w:szCs w:val="24"/>
            <w:lang w:eastAsia="ru-RU"/>
          </w:rPr>
          <w:t>Распределение</w:t>
        </w:r>
      </w:hyperlink>
      <w:r w:rsidRPr="00935EF5">
        <w:rPr>
          <w:rFonts w:ascii="Times New Roman" w:eastAsia="Times New Roman" w:hAnsi="Times New Roman" w:cs="Times New Roman"/>
          <w:color w:val="464C55"/>
          <w:sz w:val="24"/>
          <w:szCs w:val="24"/>
          <w:lang w:eastAsia="ru-RU"/>
        </w:rPr>
        <w:t> субсидий между бюджетами субъектов утверждается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8. </w:t>
      </w:r>
      <w:proofErr w:type="gramStart"/>
      <w:r w:rsidRPr="00935EF5">
        <w:rPr>
          <w:rFonts w:ascii="Times New Roman" w:eastAsia="Times New Roman" w:hAnsi="Times New Roman" w:cs="Times New Roman"/>
          <w:color w:val="464C55"/>
          <w:sz w:val="24"/>
          <w:szCs w:val="24"/>
          <w:lang w:eastAsia="ru-RU"/>
        </w:rPr>
        <w:t>В случае если размер средств, предусмотренных в бюджете субъекта Российской Федерации на финансирование мероприятий, указанных в </w:t>
      </w:r>
      <w:hyperlink r:id="rId176" w:anchor="block_18044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xml:space="preserve"> настоящих Правил, не позволяет обеспечить установленный для субъекта Российской Федерации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за счет средств федерального бюджета, размер субсидии подлежит сокращению с целью обеспечения соответствующего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а высвобождающиеся средства перераспределяются Министерством здравоохранения и социального развития Российской Федерации между бюджетами других субъектов</w:t>
      </w:r>
      <w:proofErr w:type="gramEnd"/>
      <w:r w:rsidRPr="00935EF5">
        <w:rPr>
          <w:rFonts w:ascii="Times New Roman" w:eastAsia="Times New Roman" w:hAnsi="Times New Roman" w:cs="Times New Roman"/>
          <w:color w:val="464C55"/>
          <w:sz w:val="24"/>
          <w:szCs w:val="24"/>
          <w:lang w:eastAsia="ru-RU"/>
        </w:rPr>
        <w:t xml:space="preserve"> Российской Федерации, имеющих право на получение субсидий в соответствии с настоящими Правилами.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учитываются в соответствии с требованиями, установленными федеральным законом о федеральном бюджете на текущий финансовый год и плановый период.</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77" w:anchor="block_15014"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10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78"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10. </w:t>
      </w:r>
      <w:proofErr w:type="gramStart"/>
      <w:r w:rsidRPr="00935EF5">
        <w:rPr>
          <w:rFonts w:ascii="Times New Roman" w:eastAsia="Times New Roman" w:hAnsi="Times New Roman" w:cs="Times New Roman"/>
          <w:color w:val="464C55"/>
          <w:sz w:val="24"/>
          <w:szCs w:val="24"/>
          <w:lang w:eastAsia="ru-RU"/>
        </w:rPr>
        <w:t>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здравоохранения и социального развития Российской Федерации исходя из степени достижения субъектом Российской Федерации установленного соглашением, предусмотренным </w:t>
      </w:r>
      <w:hyperlink r:id="rId179" w:anchor="block_1000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значения показателя результативности -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roofErr w:type="gramEnd"/>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0" w:anchor="block_16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10.1</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 Отчет уполномоченного органа исполнительной власти субъекта Российской Федерации о достижении значения показателя результативности представляется до 20 января очередного финансового года по </w:t>
      </w:r>
      <w:hyperlink r:id="rId181" w:anchor="block_3000"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 Уполномоченные органы исполнительной власти субъектов Российской Федерации ежеквартально, до 15-го числа месяца, следующего за отчетным периодом, представляют в Министерство здравоохранения и социального развития Российской Федерации отчет об осуществлении расходов бюджетов субъектов Российской Федерации (местных бюджетов), источником финансового обеспечения которых являются субсидии, по </w:t>
      </w:r>
      <w:hyperlink r:id="rId182" w:anchor="block_180443"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3" w:anchor="block_180473"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12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4" w:anchor="block_16031"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 В случае если в отчетном финансовом году субъектом Российской Федерации не достигнуто установленное соглашением, предусмотренным </w:t>
      </w:r>
      <w:hyperlink r:id="rId185" w:anchor="block_16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xml:space="preserve"> настоящих Правил, значение показателя результативности, объем субсидии, предусмотренный субъекту Российской Федерации на текущий финансовый год, подлежит сокращению из расчета 1 процент объема субсидии за каждый процентный пункт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Предложения по сокращению объемов субсидии вносятся в Министерство финансов Российской Федерации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13. В случае осуществления расходов бюджета субъекта Российской Федерации, источником финансового обеспечения которых является субсидия, не по целевому назначению указанные средства подлежат взысканию в доход федерального бюджета в соответствии с </w:t>
      </w:r>
      <w:hyperlink r:id="rId186" w:anchor="block_180474"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7" w:anchor="block_16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пункт 14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88" w:anchor="block_16002"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14. </w:t>
      </w:r>
      <w:proofErr w:type="gramStart"/>
      <w:r w:rsidRPr="00935EF5">
        <w:rPr>
          <w:rFonts w:ascii="Times New Roman" w:eastAsia="Times New Roman" w:hAnsi="Times New Roman" w:cs="Times New Roman"/>
          <w:color w:val="464C55"/>
          <w:sz w:val="24"/>
          <w:szCs w:val="24"/>
          <w:lang w:eastAsia="ru-RU"/>
        </w:rPr>
        <w:t>Не использованный на 1 января текущего финансового года остаток средств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w:t>
      </w:r>
      <w:hyperlink r:id="rId189" w:anchor="block_16001" w:history="1">
        <w:r w:rsidRPr="00935EF5">
          <w:rPr>
            <w:rFonts w:ascii="Times New Roman" w:eastAsia="Times New Roman" w:hAnsi="Times New Roman" w:cs="Times New Roman"/>
            <w:color w:val="3272C0"/>
            <w:sz w:val="24"/>
            <w:szCs w:val="24"/>
            <w:lang w:eastAsia="ru-RU"/>
          </w:rPr>
          <w:t>Бюджетным кодексом</w:t>
        </w:r>
      </w:hyperlink>
      <w:r w:rsidRPr="00935EF5">
        <w:rPr>
          <w:rFonts w:ascii="Times New Roman" w:eastAsia="Times New Roman" w:hAnsi="Times New Roman" w:cs="Times New Roman"/>
          <w:color w:val="464C55"/>
          <w:sz w:val="24"/>
          <w:szCs w:val="24"/>
          <w:lang w:eastAsia="ru-RU"/>
        </w:rPr>
        <w:t> Российской Федерации и федеральным законом о федеральном бюджете</w:t>
      </w:r>
      <w:proofErr w:type="gramEnd"/>
      <w:r w:rsidRPr="00935EF5">
        <w:rPr>
          <w:rFonts w:ascii="Times New Roman" w:eastAsia="Times New Roman" w:hAnsi="Times New Roman" w:cs="Times New Roman"/>
          <w:color w:val="464C55"/>
          <w:sz w:val="24"/>
          <w:szCs w:val="24"/>
          <w:lang w:eastAsia="ru-RU"/>
        </w:rPr>
        <w:t xml:space="preserve"> на текущий финансовый год и плановый период.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соответствии с решением Министерства здравоохранения и социального развития Российской Федерации о наличии потребности в не использованном на 1 января текущего финансового года остатке субсидии средства в объеме, не превышающем указанный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субъектами Российской Федерации условий предоставления субсидий осуществляется Министерством здравоохранения и социального развития Российской Федерации и Федеральной службой финансово-бюджетного надзора в соответствии с установленными полномочиями.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6</w:t>
      </w:r>
      <w:r w:rsidRPr="00935EF5">
        <w:rPr>
          <w:rFonts w:ascii="Times New Roman" w:eastAsia="Times New Roman" w:hAnsi="Times New Roman" w:cs="Times New Roman"/>
          <w:b/>
          <w:bCs/>
          <w:color w:val="22272F"/>
          <w:sz w:val="24"/>
          <w:szCs w:val="24"/>
          <w:lang w:eastAsia="ru-RU"/>
        </w:rPr>
        <w:br/>
        <w:t>к </w:t>
      </w:r>
      <w:hyperlink r:id="rId190" w:anchor="block_180475"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26 декабря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w:t>
      </w:r>
      <w:proofErr w:type="gramStart"/>
      <w:r w:rsidRPr="00935EF5">
        <w:rPr>
          <w:rFonts w:ascii="Times New Roman" w:eastAsia="Times New Roman" w:hAnsi="Times New Roman" w:cs="Times New Roman"/>
          <w:color w:val="464C55"/>
          <w:sz w:val="24"/>
          <w:szCs w:val="24"/>
          <w:lang w:eastAsia="ru-RU"/>
        </w:rPr>
        <w:t xml:space="preserve">Настоящие Правила устанавливают порядок предоставления и распределения субсидий из федерального бюджета бюджетам субъектов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расходов по реализации мероприятий, включенных в программы субъектов Российской Федерации, разработанные на основе </w:t>
      </w:r>
      <w:hyperlink r:id="rId191" w:anchor="block_1000" w:history="1">
        <w:r w:rsidRPr="00935EF5">
          <w:rPr>
            <w:rFonts w:ascii="Times New Roman" w:eastAsia="Times New Roman" w:hAnsi="Times New Roman" w:cs="Times New Roman"/>
            <w:color w:val="3272C0"/>
            <w:sz w:val="24"/>
            <w:szCs w:val="24"/>
            <w:lang w:eastAsia="ru-RU"/>
          </w:rPr>
          <w:t xml:space="preserve">примерной </w:t>
        </w:r>
        <w:proofErr w:type="spellStart"/>
        <w:r w:rsidRPr="00935EF5">
          <w:rPr>
            <w:rFonts w:ascii="Times New Roman" w:eastAsia="Times New Roman" w:hAnsi="Times New Roman" w:cs="Times New Roman"/>
            <w:color w:val="3272C0"/>
            <w:sz w:val="24"/>
            <w:szCs w:val="24"/>
            <w:lang w:eastAsia="ru-RU"/>
          </w:rPr>
          <w:t>программы</w:t>
        </w:r>
      </w:hyperlink>
      <w:r w:rsidRPr="00935EF5">
        <w:rPr>
          <w:rFonts w:ascii="Times New Roman" w:eastAsia="Times New Roman" w:hAnsi="Times New Roman" w:cs="Times New Roman"/>
          <w:color w:val="464C55"/>
          <w:sz w:val="24"/>
          <w:szCs w:val="24"/>
          <w:lang w:eastAsia="ru-RU"/>
        </w:rPr>
        <w:t>субъекта</w:t>
      </w:r>
      <w:proofErr w:type="spellEnd"/>
      <w:r w:rsidRPr="00935EF5">
        <w:rPr>
          <w:rFonts w:ascii="Times New Roman" w:eastAsia="Times New Roman" w:hAnsi="Times New Roman" w:cs="Times New Roman"/>
          <w:color w:val="464C55"/>
          <w:sz w:val="24"/>
          <w:szCs w:val="24"/>
          <w:lang w:eastAsia="ru-RU"/>
        </w:rPr>
        <w:t xml:space="preserve">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субсидии, программа субъекта Российской Федерации).</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w:t>
      </w:r>
      <w:proofErr w:type="gramStart"/>
      <w:r w:rsidRPr="00935EF5">
        <w:rPr>
          <w:rFonts w:ascii="Times New Roman" w:eastAsia="Times New Roman" w:hAnsi="Times New Roman" w:cs="Times New Roman"/>
          <w:color w:val="464C55"/>
          <w:sz w:val="24"/>
          <w:szCs w:val="24"/>
          <w:lang w:eastAsia="ru-RU"/>
        </w:rPr>
        <w:t>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192" w:anchor="block_16046"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Министерству здравоохранения и социального развития Российской Федерации, на основании соглашения, заключенного Министерством здравоохранения и социального развития Российской Федерации и высшим исполнительным органом государственной власти субъекта Российской Федерации.</w:t>
      </w:r>
      <w:proofErr w:type="gramEnd"/>
      <w:r w:rsidRPr="00935EF5">
        <w:rPr>
          <w:rFonts w:ascii="Times New Roman" w:eastAsia="Times New Roman" w:hAnsi="Times New Roman" w:cs="Times New Roman"/>
          <w:color w:val="464C55"/>
          <w:sz w:val="24"/>
          <w:szCs w:val="24"/>
          <w:lang w:eastAsia="ru-RU"/>
        </w:rPr>
        <w:t> </w:t>
      </w:r>
      <w:hyperlink r:id="rId193" w:anchor="block_180476" w:history="1">
        <w:r w:rsidRPr="00935EF5">
          <w:rPr>
            <w:rFonts w:ascii="Times New Roman" w:eastAsia="Times New Roman" w:hAnsi="Times New Roman" w:cs="Times New Roman"/>
            <w:color w:val="3272C0"/>
            <w:sz w:val="24"/>
            <w:szCs w:val="24"/>
            <w:lang w:eastAsia="ru-RU"/>
          </w:rPr>
          <w:t>Форма</w:t>
        </w:r>
      </w:hyperlink>
      <w:r w:rsidRPr="00935EF5">
        <w:rPr>
          <w:rFonts w:ascii="Times New Roman" w:eastAsia="Times New Roman" w:hAnsi="Times New Roman" w:cs="Times New Roman"/>
          <w:color w:val="464C55"/>
          <w:sz w:val="24"/>
          <w:szCs w:val="24"/>
          <w:lang w:eastAsia="ru-RU"/>
        </w:rPr>
        <w:t> этого соглашения утверждается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94" w:anchor="block_1604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2.1</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 Критерием отбора субъектов Российской Федерации для предоставления субсидии является наличие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Программы.</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Субсидия предоставляется на следующих условиях:</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95" w:anchor="block_16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"а"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96" w:anchor="block_16001"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наличие программы субъекта Российской Федерации, а также внесение в нее изменений в части уточнения мероприятий этой программы при изменении объемов финансирования и (или) показателей результативности предоставления субсидии (далее - показатель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наличие соглашения, предусмотренного </w:t>
      </w:r>
      <w:hyperlink r:id="rId197" w:anchor="block_16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198" w:anchor="block_16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"г"</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наличие обязательства субъекта Российской Федерации по обеспечению соответствия значений показателей, устанавливаемых программой субъекта Российской Федерации, значению показателя результативности, установленному соглашением, предусмотренным </w:t>
      </w:r>
      <w:hyperlink r:id="rId199" w:anchor="block_180446"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Соглашение, предусмотренное </w:t>
      </w:r>
      <w:hyperlink r:id="rId200" w:anchor="block_16005"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должно содержать: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сведения о целевом назначении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б) сведения о размере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сведения об объеме бюджетных ассигнований, предусмотренных в бюджете субъекта Российской Федерации на финансирование мероприятий программы субъекта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 обязательство о заключении уполномоченным органом исполнительной власти субъекта Российской Федерации и уполномоченным органом местного самоуправления соглашения, если субсидия используется субъектом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расходов по реализации мероприятий муниципальных программ, предусматривающих осуществление мероприятий, указанных в </w:t>
      </w:r>
      <w:hyperlink r:id="rId201" w:anchor="block_1000"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"е"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03" w:anchor="block_16006"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е) порядок оценки эффективности использования субсидии, значение показателя результативности и последствия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субъектом Российской Федерации установленного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ж) график перечисления субсидии и порядок внесения в него изменений;</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04" w:anchor="block_180447"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подпункт "з"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05" w:anchor="block_16006"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з) обязательство уполномоченного органа исполнительной власти субъекта Российской Федерации о представлении отчетов об исполнении им обязательств, вытекающих из соглашения, предусмотренного </w:t>
      </w:r>
      <w:hyperlink r:id="rId206" w:anchor="block_16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в том числе о расходах бюджета субъекта Российской Федерации и (или) местных бюджетов на реализацию программ субъектов Российской Федерации и (или) муниципальных программ, предусматривающих осуществление мероприятий, указанных в </w:t>
      </w:r>
      <w:hyperlink r:id="rId207" w:anchor="block_180448"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настоящих Правил, а также о достигнутом</w:t>
      </w:r>
      <w:proofErr w:type="gramEnd"/>
      <w:r w:rsidRPr="00935EF5">
        <w:rPr>
          <w:rFonts w:ascii="Times New Roman" w:eastAsia="Times New Roman" w:hAnsi="Times New Roman" w:cs="Times New Roman"/>
          <w:color w:val="464C55"/>
          <w:sz w:val="24"/>
          <w:szCs w:val="24"/>
          <w:lang w:eastAsia="ru-RU"/>
        </w:rPr>
        <w:t xml:space="preserve"> </w:t>
      </w:r>
      <w:proofErr w:type="gramStart"/>
      <w:r w:rsidRPr="00935EF5">
        <w:rPr>
          <w:rFonts w:ascii="Times New Roman" w:eastAsia="Times New Roman" w:hAnsi="Times New Roman" w:cs="Times New Roman"/>
          <w:color w:val="464C55"/>
          <w:sz w:val="24"/>
          <w:szCs w:val="24"/>
          <w:lang w:eastAsia="ru-RU"/>
        </w:rPr>
        <w:t>значении</w:t>
      </w:r>
      <w:proofErr w:type="gramEnd"/>
      <w:r w:rsidRPr="00935EF5">
        <w:rPr>
          <w:rFonts w:ascii="Times New Roman" w:eastAsia="Times New Roman" w:hAnsi="Times New Roman" w:cs="Times New Roman"/>
          <w:color w:val="464C55"/>
          <w:sz w:val="24"/>
          <w:szCs w:val="24"/>
          <w:lang w:eastAsia="ru-RU"/>
        </w:rPr>
        <w:t xml:space="preserve"> показателя результативности, в сроки, установленные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и) порядок осуществления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исполнением условий соглашения, предусмотренного </w:t>
      </w:r>
      <w:hyperlink r:id="rId208" w:anchor="block_1601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установленных при предоставлении субсидии, а также порядок приостановления и прекращения предоставления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 ответственность сторон за нарушение условий соглашения, предусмотренного </w:t>
      </w:r>
      <w:hyperlink r:id="rId209" w:anchor="block_16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л) иные условия, регулирующие порядок предоставления субсидии.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0" w:anchor="block_180449"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5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1" w:anchor="block_5000"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Размер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lastRenderedPageBreak/>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284B5CE7" wp14:editId="6E37C5B5">
            <wp:extent cx="2400300" cy="990600"/>
            <wp:effectExtent l="0" t="0" r="0" b="0"/>
            <wp:docPr id="8" name="Рисунок 8" descr="http://base.garant.ru/files/base/12184011/3997556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files/base/12184011/3997556506.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00300" cy="990600"/>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6CA8AF01" wp14:editId="1E4EBC1E">
            <wp:extent cx="171450" cy="238125"/>
            <wp:effectExtent l="0" t="0" r="0" b="9525"/>
            <wp:docPr id="9" name="Рисунок 9" descr="http://base.garant.ru/files/base/12184011/3476833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12184011/3476833689.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размер субсидии, предоставляемой бюджету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4D937D06" wp14:editId="2E303CE0">
            <wp:extent cx="190500" cy="238125"/>
            <wp:effectExtent l="0" t="0" r="0" b="9525"/>
            <wp:docPr id="10" name="Рисунок 10" descr="http://base.garant.ru/files/base/12184011/355566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garant.ru/files/base/12184011/3555667264.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численность инвалидов в субъекте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B9C3438" wp14:editId="028C0FD4">
            <wp:extent cx="381000" cy="238125"/>
            <wp:effectExtent l="0" t="0" r="0" b="9525"/>
            <wp:docPr id="11" name="Рисунок 11" descr="http://base.garant.ru/files/base/12184011/22040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12184011/220402849.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уровень расчетной бюджетной обеспеченности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на соответствующий финансовый год, рассчитанный в соответствии </w:t>
      </w:r>
      <w:proofErr w:type="spellStart"/>
      <w:r w:rsidRPr="00935EF5">
        <w:rPr>
          <w:rFonts w:ascii="Times New Roman" w:eastAsia="Times New Roman" w:hAnsi="Times New Roman" w:cs="Times New Roman"/>
          <w:color w:val="464C55"/>
          <w:sz w:val="24"/>
          <w:szCs w:val="24"/>
          <w:lang w:eastAsia="ru-RU"/>
        </w:rPr>
        <w:t>с</w:t>
      </w:r>
      <w:hyperlink r:id="rId212" w:anchor="block_4000" w:history="1">
        <w:r w:rsidRPr="00935EF5">
          <w:rPr>
            <w:rFonts w:ascii="Times New Roman" w:eastAsia="Times New Roman" w:hAnsi="Times New Roman" w:cs="Times New Roman"/>
            <w:color w:val="3272C0"/>
            <w:sz w:val="24"/>
            <w:szCs w:val="24"/>
            <w:lang w:eastAsia="ru-RU"/>
          </w:rPr>
          <w:t>методикой</w:t>
        </w:r>
        <w:proofErr w:type="spellEnd"/>
      </w:hyperlink>
      <w:r w:rsidRPr="00935EF5">
        <w:rPr>
          <w:rFonts w:ascii="Times New Roman" w:eastAsia="Times New Roman" w:hAnsi="Times New Roman" w:cs="Times New Roman"/>
          <w:color w:val="464C55"/>
          <w:sz w:val="24"/>
          <w:szCs w:val="24"/>
          <w:lang w:eastAsia="ru-RU"/>
        </w:rPr>
        <w:t> распределения дотаций на выравнивание бюджетной обеспеченности субъектов Российской Федерации, утвержденной </w:t>
      </w:r>
      <w:hyperlink r:id="rId213" w:anchor="block_18045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22 ноября 2004 г. N 670;</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247F66E" wp14:editId="2DC5BF91">
            <wp:extent cx="190500" cy="238125"/>
            <wp:effectExtent l="0" t="0" r="0" b="9525"/>
            <wp:docPr id="12" name="Рисунок 12"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 размер которого рассчитывается по формуле, предусмотренной </w:t>
      </w:r>
      <w:hyperlink r:id="rId214" w:anchor="block_16012" w:history="1">
        <w:r w:rsidRPr="00935EF5">
          <w:rPr>
            <w:rFonts w:ascii="Times New Roman" w:eastAsia="Times New Roman" w:hAnsi="Times New Roman" w:cs="Times New Roman"/>
            <w:color w:val="3272C0"/>
            <w:sz w:val="24"/>
            <w:szCs w:val="24"/>
            <w:lang w:eastAsia="ru-RU"/>
          </w:rPr>
          <w:t>пунктом 6</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m - количество субъектов Российской Федерации, представивших в Министерство здравоохранения и социального развития Российской Федерации программу субъекта Российской Федерации, прошедшую экспертизу;</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S - размер средств федерального бюджета, предусмотренных на реализацию мероприятий, включенных в программу субъекта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5" w:anchor="block_16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6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6" w:anchor="block_24253"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6. Размер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1652F3D9" wp14:editId="07617AF7">
            <wp:extent cx="781050" cy="466725"/>
            <wp:effectExtent l="0" t="0" r="0" b="9525"/>
            <wp:docPr id="13" name="Рисунок 13" descr="http://base.garant.ru/files/base/12184011/2303174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12184011/230317440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81050" cy="4667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lastRenderedPageBreak/>
        <w:drawing>
          <wp:inline distT="0" distB="0" distL="0" distR="0" wp14:anchorId="41B712DF" wp14:editId="275BD73F">
            <wp:extent cx="190500" cy="238125"/>
            <wp:effectExtent l="0" t="0" r="0" b="9525"/>
            <wp:docPr id="14" name="Рисунок 14"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0,5 - средний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не может быть установлен выше 50 процентов расходного обязательства.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Распределение субсидий между бюджетами субъектов утверждается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8. </w:t>
      </w:r>
      <w:proofErr w:type="gramStart"/>
      <w:r w:rsidRPr="00935EF5">
        <w:rPr>
          <w:rFonts w:ascii="Times New Roman" w:eastAsia="Times New Roman" w:hAnsi="Times New Roman" w:cs="Times New Roman"/>
          <w:color w:val="464C55"/>
          <w:sz w:val="24"/>
          <w:szCs w:val="24"/>
          <w:lang w:eastAsia="ru-RU"/>
        </w:rPr>
        <w:t>В случае если размер средств, предусмотренных в бюджете субъекта Российской Федерации на финансирование мероприятий, указанных в </w:t>
      </w:r>
      <w:hyperlink r:id="rId217" w:anchor="block_180451"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xml:space="preserve"> настоящих Правил, не позволяет обеспечить установленный для субъекта Российской Федерации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за счет средств федерального бюджета, размер субсидии подлежит сокращению с целью обеспечения соответствующего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а высвобождающиеся средства перераспределяются Министерством здравоохранения и социального развития Российской Федерации между бюджетами других субъектов</w:t>
      </w:r>
      <w:proofErr w:type="gramEnd"/>
      <w:r w:rsidRPr="00935EF5">
        <w:rPr>
          <w:rFonts w:ascii="Times New Roman" w:eastAsia="Times New Roman" w:hAnsi="Times New Roman" w:cs="Times New Roman"/>
          <w:color w:val="464C55"/>
          <w:sz w:val="24"/>
          <w:szCs w:val="24"/>
          <w:lang w:eastAsia="ru-RU"/>
        </w:rPr>
        <w:t xml:space="preserve"> Российской Федерации, имеющих право на получение субсидий в соответствии с настоящими Правилами.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учитываются в соответствии с требованиями, установленными федеральным законом о федеральном бюджете на текущий финансовый год и плановый период.</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8" w:anchor="block_16014"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10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19"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10. </w:t>
      </w:r>
      <w:proofErr w:type="gramStart"/>
      <w:r w:rsidRPr="00935EF5">
        <w:rPr>
          <w:rFonts w:ascii="Times New Roman" w:eastAsia="Times New Roman" w:hAnsi="Times New Roman" w:cs="Times New Roman"/>
          <w:color w:val="464C55"/>
          <w:sz w:val="24"/>
          <w:szCs w:val="24"/>
          <w:lang w:eastAsia="ru-RU"/>
        </w:rPr>
        <w:t>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здравоохранения и социального развития Российской Федерации исходя из степени достижения субъектом Российской Федерации установленного соглашением, предусмотренным </w:t>
      </w:r>
      <w:hyperlink r:id="rId220" w:anchor="block_1000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значения показателя результативности -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roofErr w:type="gramEnd"/>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21" w:anchor="block_17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10.1</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 Отчет уполномоченного органа исполнительной власти субъекта Российской Федерации о достижении значения показателя результативности представляется до 20 января очередного финансового года по </w:t>
      </w:r>
      <w:hyperlink r:id="rId222" w:anchor="block_1000"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 Уполномоченные органы исполнительной власти субъектов Российской Федерации ежеквартально, до 15-го числа месяца, следующего за отчетным периодом, представляют в Министерство здравоохранения и социального развития Российской Федерации отчет об осуществлении расходов бюджетов субъектов Российской Федерации (местных бюджетов), источником финансового обеспечения которых являются субсидии, по </w:t>
      </w:r>
      <w:hyperlink r:id="rId223" w:anchor="block_180452"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lastRenderedPageBreak/>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24" w:anchor="block_17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12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25" w:anchor="block_180453"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 В случае если в отчетном финансовом году субъектом Российской Федерации не достигнуто установленное соглашением, предусмотренным </w:t>
      </w:r>
      <w:hyperlink r:id="rId226" w:anchor="block_17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xml:space="preserve"> настоящих Правил, значение показателя результативности, объем субсидии, предусмотренный субъекту Российской Федерации на текущий финансовый год, подлежит сокращению из расчета 1 процент объема субсидии за каждый процентный пункт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Предложения по сокращению объемов субсидии вносятся в Министерство финансов Российской Федерации Министерством здравоохранения и социального развития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 В случае осуществления расходов бюджета субъекта Российской Федерации, источником финансового обеспечения которых является субсидия, не по целевому назначению указанные средства подлежат взысканию в доход федерального бюджета в соответствии с </w:t>
      </w:r>
      <w:hyperlink r:id="rId227" w:anchor="block_180453"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28" w:anchor="block_17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пункт 14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29" w:anchor="block_17002"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14. </w:t>
      </w:r>
      <w:proofErr w:type="gramStart"/>
      <w:r w:rsidRPr="00935EF5">
        <w:rPr>
          <w:rFonts w:ascii="Times New Roman" w:eastAsia="Times New Roman" w:hAnsi="Times New Roman" w:cs="Times New Roman"/>
          <w:color w:val="464C55"/>
          <w:sz w:val="24"/>
          <w:szCs w:val="24"/>
          <w:lang w:eastAsia="ru-RU"/>
        </w:rPr>
        <w:t>Не использованный на 1 января текущего финансового года остаток средств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w:t>
      </w:r>
      <w:hyperlink r:id="rId230" w:anchor="block_17002" w:history="1">
        <w:r w:rsidRPr="00935EF5">
          <w:rPr>
            <w:rFonts w:ascii="Times New Roman" w:eastAsia="Times New Roman" w:hAnsi="Times New Roman" w:cs="Times New Roman"/>
            <w:color w:val="3272C0"/>
            <w:sz w:val="24"/>
            <w:szCs w:val="24"/>
            <w:lang w:eastAsia="ru-RU"/>
          </w:rPr>
          <w:t>Бюджетным кодексом</w:t>
        </w:r>
      </w:hyperlink>
      <w:r w:rsidRPr="00935EF5">
        <w:rPr>
          <w:rFonts w:ascii="Times New Roman" w:eastAsia="Times New Roman" w:hAnsi="Times New Roman" w:cs="Times New Roman"/>
          <w:color w:val="464C55"/>
          <w:sz w:val="24"/>
          <w:szCs w:val="24"/>
          <w:lang w:eastAsia="ru-RU"/>
        </w:rPr>
        <w:t> Российской Федерации и федеральным законом о федеральном бюджете</w:t>
      </w:r>
      <w:proofErr w:type="gramEnd"/>
      <w:r w:rsidRPr="00935EF5">
        <w:rPr>
          <w:rFonts w:ascii="Times New Roman" w:eastAsia="Times New Roman" w:hAnsi="Times New Roman" w:cs="Times New Roman"/>
          <w:color w:val="464C55"/>
          <w:sz w:val="24"/>
          <w:szCs w:val="24"/>
          <w:lang w:eastAsia="ru-RU"/>
        </w:rPr>
        <w:t xml:space="preserve"> на текущий финансовый год и плановый период.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соответствии с решением Министерства здравоохранения и социального развития Российской Федерации о наличии потребности в не использованном на 1 января текущего финансового года остатке субсидии средства в объеме, не превышающем указанный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субъектами Российской Федерации условий предоставления субсидий осуществляется Министерством здравоохранения и социального развития Российской Федерации и Федеральной службой финансово-бюджетного надзора в соответствии с установленными полномочиями.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7</w:t>
      </w:r>
      <w:r w:rsidRPr="00935EF5">
        <w:rPr>
          <w:rFonts w:ascii="Times New Roman" w:eastAsia="Times New Roman" w:hAnsi="Times New Roman" w:cs="Times New Roman"/>
          <w:b/>
          <w:bCs/>
          <w:color w:val="22272F"/>
          <w:sz w:val="24"/>
          <w:szCs w:val="24"/>
          <w:lang w:eastAsia="ru-RU"/>
        </w:rPr>
        <w:br/>
        <w:t>к </w:t>
      </w:r>
      <w:hyperlink r:id="rId231" w:anchor="block_17001"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lastRenderedPageBreak/>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предоставления и распределения субсидий из федерального бюджета бюджетам субъектов Российской Федерации на поддержку учреждений спортивной направленности по адаптивной физической культуре и спорту в субъектах Российской Федерации</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 декабря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поддержку учреждений спортивной направленности по адаптивной физической культуре и спорту в субъектах Российской Федерации (далее соответственно - субсидии, учреждения спортивной направленности).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w:t>
      </w:r>
      <w:proofErr w:type="gramStart"/>
      <w:r w:rsidRPr="00935EF5">
        <w:rPr>
          <w:rFonts w:ascii="Times New Roman" w:eastAsia="Times New Roman" w:hAnsi="Times New Roman" w:cs="Times New Roman"/>
          <w:color w:val="464C55"/>
          <w:sz w:val="24"/>
          <w:szCs w:val="24"/>
          <w:lang w:eastAsia="ru-RU"/>
        </w:rPr>
        <w:t>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232" w:anchor="block_17001"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Министерству спорта, туризма и молодежной политики Российской Федерации, на основании соглашения, заключенного между Министерством спорта, туризма и молодежной политики Российской Федерации и высшим исполнительным органом государственной власти субъекта Российской</w:t>
      </w:r>
      <w:proofErr w:type="gramEnd"/>
      <w:r w:rsidRPr="00935EF5">
        <w:rPr>
          <w:rFonts w:ascii="Times New Roman" w:eastAsia="Times New Roman" w:hAnsi="Times New Roman" w:cs="Times New Roman"/>
          <w:color w:val="464C55"/>
          <w:sz w:val="24"/>
          <w:szCs w:val="24"/>
          <w:lang w:eastAsia="ru-RU"/>
        </w:rPr>
        <w:t xml:space="preserve"> Федерации. </w:t>
      </w:r>
      <w:hyperlink r:id="rId233" w:anchor="block_180477" w:history="1">
        <w:r w:rsidRPr="00935EF5">
          <w:rPr>
            <w:rFonts w:ascii="Times New Roman" w:eastAsia="Times New Roman" w:hAnsi="Times New Roman" w:cs="Times New Roman"/>
            <w:color w:val="3272C0"/>
            <w:sz w:val="24"/>
            <w:szCs w:val="24"/>
            <w:lang w:eastAsia="ru-RU"/>
          </w:rPr>
          <w:t>Форма</w:t>
        </w:r>
      </w:hyperlink>
      <w:r w:rsidRPr="00935EF5">
        <w:rPr>
          <w:rFonts w:ascii="Times New Roman" w:eastAsia="Times New Roman" w:hAnsi="Times New Roman" w:cs="Times New Roman"/>
          <w:color w:val="464C55"/>
          <w:sz w:val="24"/>
          <w:szCs w:val="24"/>
          <w:lang w:eastAsia="ru-RU"/>
        </w:rPr>
        <w:t> этого соглашения разрабатывается и утверждается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34" w:anchor="block_17047"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2.1</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2.1. Критерием отбора субъектов Российской Федерации является наличие учреждений спортивной направленности.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Субсидия предоставляется на следующих условиях: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наличие соглашения, предусмотренного </w:t>
      </w:r>
      <w:hyperlink r:id="rId235" w:anchor="block_180478"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36" w:anchor="block_1704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наличие программы (плана) субъекта Российской Федерации, предусматривающей осуществление на территории субъекта Российской Федерации мероприятий, указанных в </w:t>
      </w:r>
      <w:hyperlink r:id="rId237" w:anchor="block_1700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а также внесение в нее изменений в части уточнения мероприятий этой программы (плана) при изменении объемов финансирования и (или) показателей результативности предоставления субсидии (далее - показатель результативности);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38" w:anchor="block_17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"г"</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г) наличие обязательства субъекта Российской Федерации по обеспечению соответствия значений показателей, устанавливаемых программой (планом), предусматривающей осуществление на территории субъекта Российской Федерации мероприятий, указанных в </w:t>
      </w:r>
      <w:hyperlink r:id="rId239" w:anchor="block_1700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значению показателя результативности, установленному соглашением, предусмотренным </w:t>
      </w:r>
      <w:hyperlink r:id="rId240" w:anchor="block_17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Соглашение, предусмотренное </w:t>
      </w:r>
      <w:hyperlink r:id="rId241" w:anchor="block_180455"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должно содержать: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сведения о целевом назначении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сведения о размере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сведения о наличии утвержденных программ (планов), предусматривающих осуществление на территории субъекта Российской Федерации мероприятий, указанных </w:t>
      </w:r>
      <w:proofErr w:type="spellStart"/>
      <w:r w:rsidRPr="00935EF5">
        <w:rPr>
          <w:rFonts w:ascii="Times New Roman" w:eastAsia="Times New Roman" w:hAnsi="Times New Roman" w:cs="Times New Roman"/>
          <w:color w:val="464C55"/>
          <w:sz w:val="24"/>
          <w:szCs w:val="24"/>
          <w:lang w:eastAsia="ru-RU"/>
        </w:rPr>
        <w:t>в</w:t>
      </w:r>
      <w:hyperlink r:id="rId242" w:anchor="block_17005" w:history="1">
        <w:r w:rsidRPr="00935EF5">
          <w:rPr>
            <w:rFonts w:ascii="Times New Roman" w:eastAsia="Times New Roman" w:hAnsi="Times New Roman" w:cs="Times New Roman"/>
            <w:color w:val="3272C0"/>
            <w:sz w:val="24"/>
            <w:szCs w:val="24"/>
            <w:lang w:eastAsia="ru-RU"/>
          </w:rPr>
          <w:t>пункте</w:t>
        </w:r>
        <w:proofErr w:type="spellEnd"/>
        <w:r w:rsidRPr="00935EF5">
          <w:rPr>
            <w:rFonts w:ascii="Times New Roman" w:eastAsia="Times New Roman" w:hAnsi="Times New Roman" w:cs="Times New Roman"/>
            <w:color w:val="3272C0"/>
            <w:sz w:val="24"/>
            <w:szCs w:val="24"/>
            <w:lang w:eastAsia="ru-RU"/>
          </w:rPr>
          <w:t xml:space="preserve">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 и об объеме бюджетных ассигнований, предусмотренных на его обеспечение;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 перечень учреждений спортивной направленности с </w:t>
      </w:r>
      <w:proofErr w:type="spellStart"/>
      <w:r w:rsidRPr="00935EF5">
        <w:rPr>
          <w:rFonts w:ascii="Times New Roman" w:eastAsia="Times New Roman" w:hAnsi="Times New Roman" w:cs="Times New Roman"/>
          <w:color w:val="464C55"/>
          <w:sz w:val="24"/>
          <w:szCs w:val="24"/>
          <w:lang w:eastAsia="ru-RU"/>
        </w:rPr>
        <w:t>пообъектным</w:t>
      </w:r>
      <w:proofErr w:type="spellEnd"/>
      <w:r w:rsidRPr="00935EF5">
        <w:rPr>
          <w:rFonts w:ascii="Times New Roman" w:eastAsia="Times New Roman" w:hAnsi="Times New Roman" w:cs="Times New Roman"/>
          <w:color w:val="464C55"/>
          <w:sz w:val="24"/>
          <w:szCs w:val="24"/>
          <w:lang w:eastAsia="ru-RU"/>
        </w:rPr>
        <w:t xml:space="preserve"> распределением бюджетных ассигнований бюджета субъекта Российской Федерации и (или) муниципального образования, источником финансового обеспечения которых является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е) обязательство о заключении уполномоченным органом исполнительной власти субъекта Российской Федерации и уполномоченным органом местного самоуправления соглашения, если субсидия используется субъектом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муниципальных программ (планов), предусматривающих осуществление мероприятий, указанных в </w:t>
      </w:r>
      <w:hyperlink r:id="rId243" w:anchor="block_1000"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44"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"ж"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См. текст подпункта в предыдущей редакции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ж) порядок оценки эффективности использования субсидии, значение показателя результативности и последствия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субъектом Российской Федерации установленного значения показателя результативности;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45" w:anchor="block_17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подпункт "з"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46" w:anchor="block_180456"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з) обязательство уполномоченного органа исполнительной власти субъекта Российской Федерации о представлении отчетов об исполнении им обязательств, вытекающих из соглашения, предусмотренного </w:t>
      </w:r>
      <w:hyperlink r:id="rId247" w:anchor="block_1701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в том числе о расходах бюджета субъекта Российской Федерации и (или) местных бюджетов на реализацию региональных и (или) муниципальных программ (планов), предусматривающих осуществление мероприятий, указанных в </w:t>
      </w:r>
      <w:hyperlink r:id="rId248" w:anchor="block_1700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а также о достигнутом значении показателя</w:t>
      </w:r>
      <w:proofErr w:type="gramEnd"/>
      <w:r w:rsidRPr="00935EF5">
        <w:rPr>
          <w:rFonts w:ascii="Times New Roman" w:eastAsia="Times New Roman" w:hAnsi="Times New Roman" w:cs="Times New Roman"/>
          <w:color w:val="464C55"/>
          <w:sz w:val="24"/>
          <w:szCs w:val="24"/>
          <w:lang w:eastAsia="ru-RU"/>
        </w:rPr>
        <w:t xml:space="preserve"> результативности, в сроки, установленные Министерством спорта, туризма и молодежной политики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и) порядок осуществления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субъектом Российской Федерации условий соглашения, предусмотренного </w:t>
      </w:r>
      <w:hyperlink r:id="rId249" w:anchor="block_180457"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установленных при предоставлении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к) ответственность сторон за нарушение условий соглашения, предусмотренного </w:t>
      </w:r>
      <w:hyperlink r:id="rId250" w:anchor="block_400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л) иные условия, регулирующие порядок предоставления субсидии.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51" w:anchor="block_18045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5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52" w:anchor="block_17012"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5. Размер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95D4463" wp14:editId="5A153BCA">
            <wp:extent cx="781050" cy="466725"/>
            <wp:effectExtent l="0" t="0" r="0" b="9525"/>
            <wp:docPr id="15" name="Рисунок 15" descr="http://base.garant.ru/files/base/12184011/2303174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12184011/230317440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81050" cy="4667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7BA3AC91" wp14:editId="51201E00">
            <wp:extent cx="190500" cy="238125"/>
            <wp:effectExtent l="0" t="0" r="0" b="9525"/>
            <wp:docPr id="16" name="Рисунок 16"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0,5 - средний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82BD26C" wp14:editId="24344CB5">
            <wp:extent cx="381000" cy="238125"/>
            <wp:effectExtent l="0" t="0" r="0" b="9525"/>
            <wp:docPr id="17" name="Рисунок 17" descr="http://base.garant.ru/files/base/12184011/22040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files/base/12184011/220402849.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уровень расчетной бюджетной обеспеченности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на соответствующий финансовый год, рассчитанный в соответствии </w:t>
      </w:r>
      <w:proofErr w:type="spellStart"/>
      <w:r w:rsidRPr="00935EF5">
        <w:rPr>
          <w:rFonts w:ascii="Times New Roman" w:eastAsia="Times New Roman" w:hAnsi="Times New Roman" w:cs="Times New Roman"/>
          <w:color w:val="464C55"/>
          <w:sz w:val="24"/>
          <w:szCs w:val="24"/>
          <w:lang w:eastAsia="ru-RU"/>
        </w:rPr>
        <w:t>с</w:t>
      </w:r>
      <w:hyperlink r:id="rId253" w:anchor="block_17002" w:history="1">
        <w:r w:rsidRPr="00935EF5">
          <w:rPr>
            <w:rFonts w:ascii="Times New Roman" w:eastAsia="Times New Roman" w:hAnsi="Times New Roman" w:cs="Times New Roman"/>
            <w:color w:val="3272C0"/>
            <w:sz w:val="24"/>
            <w:szCs w:val="24"/>
            <w:lang w:eastAsia="ru-RU"/>
          </w:rPr>
          <w:t>методикой</w:t>
        </w:r>
        <w:proofErr w:type="spellEnd"/>
      </w:hyperlink>
      <w:r w:rsidRPr="00935EF5">
        <w:rPr>
          <w:rFonts w:ascii="Times New Roman" w:eastAsia="Times New Roman" w:hAnsi="Times New Roman" w:cs="Times New Roman"/>
          <w:color w:val="464C55"/>
          <w:sz w:val="24"/>
          <w:szCs w:val="24"/>
          <w:lang w:eastAsia="ru-RU"/>
        </w:rPr>
        <w:t> распределения дотаций на выравнивание бюджетной обеспеченности субъектов Российской Федерации, утвержденной </w:t>
      </w:r>
      <w:hyperlink r:id="rId254" w:anchor="block_24253"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22 ноября 2004 г. N 670.</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не может быть установлен выше 50 процентов расходного обязательства.</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 Размер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56F7C92" wp14:editId="210AA516">
            <wp:extent cx="2771775" cy="1009650"/>
            <wp:effectExtent l="0" t="0" r="0" b="0"/>
            <wp:docPr id="18" name="Рисунок 18" descr="http://base.garant.ru/files/base/12184011/696937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files/base/12184011/696937280.pn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771775" cy="1009650"/>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lastRenderedPageBreak/>
        <w:drawing>
          <wp:inline distT="0" distB="0" distL="0" distR="0" wp14:anchorId="306C11BD" wp14:editId="3CF143D8">
            <wp:extent cx="142875" cy="238125"/>
            <wp:effectExtent l="0" t="0" r="9525" b="9525"/>
            <wp:docPr id="19" name="Рисунок 19" descr="http://base.garant.ru/files/base/12184011/3390418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files/base/12184011/3390418207.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размер субсидии, предоставляемой бюджету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EC49A8D" wp14:editId="2769C7F9">
            <wp:extent cx="180975" cy="238125"/>
            <wp:effectExtent l="0" t="0" r="9525" b="9525"/>
            <wp:docPr id="20" name="Рисунок 20" descr="http://base.garant.ru/files/base/12184011/573475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e.garant.ru/files/base/12184011/573475669.png"/>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стоимость оборудования, инвентаря и экипировки, приобретаемых для оснащения учреждений спортивной направленности;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20297081" wp14:editId="70CDBE8E">
            <wp:extent cx="152400" cy="238125"/>
            <wp:effectExtent l="0" t="0" r="0" b="9525"/>
            <wp:docPr id="21" name="Рисунок 21" descr="http://base.garant.ru/files/base/12184011/2549258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ase.garant.ru/files/base/12184011/2549258393.pn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стоимость компьютерной техники и оргтехники, приобретаемых для оснащения учреждений спортивной направленности;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2014488C" wp14:editId="452FD92F">
            <wp:extent cx="171450" cy="238125"/>
            <wp:effectExtent l="0" t="0" r="0" b="9525"/>
            <wp:docPr id="22" name="Рисунок 22" descr="http://base.garant.ru/files/base/12184011/3476833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ase.garant.ru/files/base/12184011/3476833689.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количество спортивных школ (отделений) учреждений спортивной направленности, расположенных на территории субъекта Российской Федерации, оснащаемых в текущем году;</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7ABAE00" wp14:editId="703F0C3D">
            <wp:extent cx="161925" cy="238125"/>
            <wp:effectExtent l="0" t="0" r="9525" b="9525"/>
            <wp:docPr id="23" name="Рисунок 23" descr="http://base.garant.ru/files/base/12184011/2215848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ase.garant.ru/files/base/12184011/2215848663.pn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стоимость одной единицы транспортного средства, приобретаемой для оснащения учреждений спортивной направленности;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3DC582FC" wp14:editId="5D3EDD14">
            <wp:extent cx="180975" cy="238125"/>
            <wp:effectExtent l="0" t="0" r="9525" b="9525"/>
            <wp:docPr id="24" name="Рисунок 24" descr="http://base.garant.ru/files/base/12184011/971344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ase.garant.ru/files/base/12184011/971344696.pn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количество транспортных средств, приобретаемых для оснащения учреждений спортивной направленности;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m - количество субъектов Российской Федерации - получателей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F - общий размер субсидии, предусмотренной в федеральном бюджете на поддержку учреждений спортивной направленности в субъектах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w:t>
      </w:r>
      <w:hyperlink r:id="rId261" w:anchor="block_180459" w:history="1">
        <w:r w:rsidRPr="00935EF5">
          <w:rPr>
            <w:rFonts w:ascii="Times New Roman" w:eastAsia="Times New Roman" w:hAnsi="Times New Roman" w:cs="Times New Roman"/>
            <w:color w:val="3272C0"/>
            <w:sz w:val="24"/>
            <w:szCs w:val="24"/>
            <w:lang w:eastAsia="ru-RU"/>
          </w:rPr>
          <w:t>Распределение</w:t>
        </w:r>
      </w:hyperlink>
      <w:r w:rsidRPr="00935EF5">
        <w:rPr>
          <w:rFonts w:ascii="Times New Roman" w:eastAsia="Times New Roman" w:hAnsi="Times New Roman" w:cs="Times New Roman"/>
          <w:color w:val="464C55"/>
          <w:sz w:val="24"/>
          <w:szCs w:val="24"/>
          <w:lang w:eastAsia="ru-RU"/>
        </w:rPr>
        <w:t> субсидий между бюджетами субъектов Российской Федерации утверждается Министерством спорта, туризма и молодежной политики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8. </w:t>
      </w:r>
      <w:proofErr w:type="gramStart"/>
      <w:r w:rsidRPr="00935EF5">
        <w:rPr>
          <w:rFonts w:ascii="Times New Roman" w:eastAsia="Times New Roman" w:hAnsi="Times New Roman" w:cs="Times New Roman"/>
          <w:color w:val="464C55"/>
          <w:sz w:val="24"/>
          <w:szCs w:val="24"/>
          <w:lang w:eastAsia="ru-RU"/>
        </w:rPr>
        <w:t>В случае если размер средств, предусмотренных в бюджете субъекта Российской Федерации на финансирование мероприятий, указанных в </w:t>
      </w:r>
      <w:hyperlink r:id="rId262" w:anchor="block_17014"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xml:space="preserve"> настоящих Правил, не позволяет обеспечить установленный для субъекта Российской Федерации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за счет средств федерального бюджета, размер субсидии подлежит сокращению с целью обеспечения соответствующего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а высвобождающиеся средства перераспределяются Министерством спорта, туризма и молодежной политики Российской Федерации между бюджетами других</w:t>
      </w:r>
      <w:proofErr w:type="gramEnd"/>
      <w:r w:rsidRPr="00935EF5">
        <w:rPr>
          <w:rFonts w:ascii="Times New Roman" w:eastAsia="Times New Roman" w:hAnsi="Times New Roman" w:cs="Times New Roman"/>
          <w:color w:val="464C55"/>
          <w:sz w:val="24"/>
          <w:szCs w:val="24"/>
          <w:lang w:eastAsia="ru-RU"/>
        </w:rPr>
        <w:t xml:space="preserve"> субъектов Российской Федерации, имеющих право на получение субсидий в соответствии с настоящими Правилами.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учитываются в соответствии с требованиями, установленными федеральным законом о федеральном бюджете на текущий финансовый год и плановый период.</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63"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10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64" w:anchor="block_10000"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10. </w:t>
      </w:r>
      <w:proofErr w:type="gramStart"/>
      <w:r w:rsidRPr="00935EF5">
        <w:rPr>
          <w:rFonts w:ascii="Times New Roman" w:eastAsia="Times New Roman" w:hAnsi="Times New Roman" w:cs="Times New Roman"/>
          <w:color w:val="464C55"/>
          <w:sz w:val="24"/>
          <w:szCs w:val="24"/>
          <w:lang w:eastAsia="ru-RU"/>
        </w:rPr>
        <w:t xml:space="preserve">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спорта, туризма и молодежной политики Российской Федерации исходя из степени достижения субъектом Российской Федерации </w:t>
      </w:r>
      <w:r w:rsidRPr="00935EF5">
        <w:rPr>
          <w:rFonts w:ascii="Times New Roman" w:eastAsia="Times New Roman" w:hAnsi="Times New Roman" w:cs="Times New Roman"/>
          <w:color w:val="464C55"/>
          <w:sz w:val="24"/>
          <w:szCs w:val="24"/>
          <w:lang w:eastAsia="ru-RU"/>
        </w:rPr>
        <w:lastRenderedPageBreak/>
        <w:t>установленного соглашением, предусмотренным </w:t>
      </w:r>
      <w:hyperlink r:id="rId265" w:anchor="block_18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значения показателя результативности -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roofErr w:type="gram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66" w:anchor="block_1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10.1</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 Отчет уполномоченного органа исполнительной власти субъекта Российской Федерации о достижении значения показателя результативности представляется до 20 января очередного финансового года по форме, утвержденной Министерством спорта, туризма и молодежной политики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 Уполномоченные органы исполнительной власти субъектов Российской Федерации ежеквартально, до 15-го числа месяца, следующего за отчетным периодом, представляют в Министерство спорта, туризма и молодежной политики Российской Федерации отчет об осуществлении расходов бюджетов субъектов Российской Федерации (местных бюджетов), источником финансового обеспечения которых являются субсидии, по </w:t>
      </w:r>
      <w:hyperlink r:id="rId267" w:anchor="block_180460"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68" w:anchor="block_18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12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69" w:anchor="block_18002"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 В случае если в отчетном финансовом году субъектом Российской Федерации не достигнуто установленное соглашением, предусмотренным </w:t>
      </w:r>
      <w:hyperlink r:id="rId270" w:anchor="block_18046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xml:space="preserve"> настоящих Правил, значение показателя результативности, объем субсидии, предусмотренный субъекту Российской Федерации на текущий финансовый год, подлежит сокращению из расчета 1 процент объема субсидии за каждый процентный пункт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Предложения по сокращению объемов предоставляемой субсидии вносятся в Министерство финансов Российской Федерации Министерством спорта, туризма и молодежной политики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 В случае осуществления расходов бюджета субъекта Российской Федерации, источником финансового обеспечения которых является субсидия, не по целевому назначению указанные средства подлежат взысканию в доход федерального бюджета в соответствии с </w:t>
      </w:r>
      <w:hyperlink r:id="rId271" w:anchor="block_18001"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72" w:anchor="block_18046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пункт 14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73" w:anchor="block_18001"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14. </w:t>
      </w:r>
      <w:proofErr w:type="gramStart"/>
      <w:r w:rsidRPr="00935EF5">
        <w:rPr>
          <w:rFonts w:ascii="Times New Roman" w:eastAsia="Times New Roman" w:hAnsi="Times New Roman" w:cs="Times New Roman"/>
          <w:color w:val="464C55"/>
          <w:sz w:val="24"/>
          <w:szCs w:val="24"/>
          <w:lang w:eastAsia="ru-RU"/>
        </w:rPr>
        <w:t>Не использованный на 1 января текущего финансового года остаток средств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w:t>
      </w:r>
      <w:hyperlink r:id="rId274" w:anchor="block_18002" w:history="1">
        <w:r w:rsidRPr="00935EF5">
          <w:rPr>
            <w:rFonts w:ascii="Times New Roman" w:eastAsia="Times New Roman" w:hAnsi="Times New Roman" w:cs="Times New Roman"/>
            <w:color w:val="3272C0"/>
            <w:sz w:val="24"/>
            <w:szCs w:val="24"/>
            <w:lang w:eastAsia="ru-RU"/>
          </w:rPr>
          <w:t>Бюджетным кодексом</w:t>
        </w:r>
      </w:hyperlink>
      <w:r w:rsidRPr="00935EF5">
        <w:rPr>
          <w:rFonts w:ascii="Times New Roman" w:eastAsia="Times New Roman" w:hAnsi="Times New Roman" w:cs="Times New Roman"/>
          <w:color w:val="464C55"/>
          <w:sz w:val="24"/>
          <w:szCs w:val="24"/>
          <w:lang w:eastAsia="ru-RU"/>
        </w:rPr>
        <w:t> Российской Федерации и федеральным законом о федеральном бюджете</w:t>
      </w:r>
      <w:proofErr w:type="gramEnd"/>
      <w:r w:rsidRPr="00935EF5">
        <w:rPr>
          <w:rFonts w:ascii="Times New Roman" w:eastAsia="Times New Roman" w:hAnsi="Times New Roman" w:cs="Times New Roman"/>
          <w:color w:val="464C55"/>
          <w:sz w:val="24"/>
          <w:szCs w:val="24"/>
          <w:lang w:eastAsia="ru-RU"/>
        </w:rPr>
        <w:t xml:space="preserve"> на текущий финансовый год и плановый период.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 xml:space="preserve">В соответствии с решением Министерства спорта, туризма и молодежной политики Российской Федерации о наличии потребности в не использованном на 1 января текущего финансового года остатке субсидии средства в объеме, не превышающем указанный остаток, могут использоваться в текущем финансовом году для финансового обеспечения </w:t>
      </w:r>
      <w:r w:rsidRPr="00935EF5">
        <w:rPr>
          <w:rFonts w:ascii="Times New Roman" w:eastAsia="Times New Roman" w:hAnsi="Times New Roman" w:cs="Times New Roman"/>
          <w:color w:val="464C55"/>
          <w:sz w:val="24"/>
          <w:szCs w:val="24"/>
          <w:lang w:eastAsia="ru-RU"/>
        </w:rPr>
        <w:lastRenderedPageBreak/>
        <w:t>расходов бюджета субъекта Российской Федерации, соответствующих целям предоставления субсидии.</w:t>
      </w:r>
      <w:proofErr w:type="gramEnd"/>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субъектами Российской Федерации условий предоставления субсидий осуществляется Министерством спорта, туризма и молодежной политики Российской Федерации и Федеральной службой финансово-бюджетного надзора в соответствии с установленными полномочиями.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8</w:t>
      </w:r>
      <w:r w:rsidRPr="00935EF5">
        <w:rPr>
          <w:rFonts w:ascii="Times New Roman" w:eastAsia="Times New Roman" w:hAnsi="Times New Roman" w:cs="Times New Roman"/>
          <w:b/>
          <w:bCs/>
          <w:color w:val="22272F"/>
          <w:sz w:val="24"/>
          <w:szCs w:val="24"/>
          <w:lang w:eastAsia="ru-RU"/>
        </w:rPr>
        <w:br/>
        <w:t>к </w:t>
      </w:r>
      <w:hyperlink r:id="rId275" w:anchor="block_18002"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базовых образовательных учреждений, обеспечивающих совместное обучение инвалидов и лиц, не имеющих нарушений развития</w:t>
      </w:r>
    </w:p>
    <w:p w:rsidR="00935EF5" w:rsidRPr="00935EF5" w:rsidRDefault="00935EF5" w:rsidP="00935EF5">
      <w:pPr>
        <w:pBdr>
          <w:bottom w:val="dotted" w:sz="6" w:space="0" w:color="3272C0"/>
        </w:pBdr>
        <w:shd w:val="clear" w:color="auto" w:fill="FFFFFF"/>
        <w:spacing w:after="300" w:line="270" w:lineRule="atLeast"/>
        <w:outlineLvl w:val="3"/>
        <w:rPr>
          <w:rFonts w:ascii="Times New Roman" w:eastAsia="Times New Roman" w:hAnsi="Times New Roman" w:cs="Times New Roman"/>
          <w:b/>
          <w:bCs/>
          <w:color w:val="3272C0"/>
          <w:sz w:val="24"/>
          <w:szCs w:val="24"/>
          <w:lang w:eastAsia="ru-RU"/>
        </w:rPr>
      </w:pPr>
      <w:r w:rsidRPr="00935EF5">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935EF5">
        <w:rPr>
          <w:rFonts w:ascii="Times New Roman" w:eastAsia="Times New Roman" w:hAnsi="Times New Roman" w:cs="Times New Roman"/>
          <w:b/>
          <w:bCs/>
          <w:color w:val="3272C0"/>
          <w:sz w:val="24"/>
          <w:szCs w:val="24"/>
          <w:lang w:eastAsia="ru-RU"/>
        </w:rPr>
        <w:t>от</w:t>
      </w:r>
      <w:proofErr w:type="gramEnd"/>
      <w:r w:rsidRPr="00935EF5">
        <w:rPr>
          <w:rFonts w:ascii="Times New Roman" w:eastAsia="Times New Roman" w:hAnsi="Times New Roman" w:cs="Times New Roman"/>
          <w:b/>
          <w:bCs/>
          <w:color w:val="3272C0"/>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26 декабря 2011 г.</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w:t>
      </w:r>
      <w:proofErr w:type="gramStart"/>
      <w:r w:rsidRPr="00935EF5">
        <w:rPr>
          <w:rFonts w:ascii="Times New Roman" w:eastAsia="Times New Roman" w:hAnsi="Times New Roman" w:cs="Times New Roman"/>
          <w:color w:val="464C55"/>
          <w:sz w:val="24"/>
          <w:szCs w:val="24"/>
          <w:lang w:eastAsia="ru-RU"/>
        </w:rP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(далее соответственно - субсидии, базовые образовательные учреждения).</w:t>
      </w:r>
      <w:proofErr w:type="gramEnd"/>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w:t>
      </w:r>
      <w:proofErr w:type="gramStart"/>
      <w:r w:rsidRPr="00935EF5">
        <w:rPr>
          <w:rFonts w:ascii="Times New Roman" w:eastAsia="Times New Roman" w:hAnsi="Times New Roman" w:cs="Times New Roman"/>
          <w:color w:val="464C55"/>
          <w:sz w:val="24"/>
          <w:szCs w:val="24"/>
          <w:lang w:eastAsia="ru-RU"/>
        </w:rPr>
        <w:t>Субсидии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276" w:anchor="block_18001"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Министерству образования и науки Российской Федерации, на основании соглашения, заключенного Министерством образования и науки Российской Федерации и высшим исполнительным органом государственной власти субъекта Российской Федерации.</w:t>
      </w:r>
      <w:proofErr w:type="gramEnd"/>
      <w:r w:rsidRPr="00935EF5">
        <w:rPr>
          <w:rFonts w:ascii="Times New Roman" w:eastAsia="Times New Roman" w:hAnsi="Times New Roman" w:cs="Times New Roman"/>
          <w:color w:val="464C55"/>
          <w:sz w:val="24"/>
          <w:szCs w:val="24"/>
          <w:lang w:eastAsia="ru-RU"/>
        </w:rPr>
        <w:t> </w:t>
      </w:r>
      <w:hyperlink r:id="rId277" w:anchor="block_18001" w:history="1">
        <w:r w:rsidRPr="00935EF5">
          <w:rPr>
            <w:rFonts w:ascii="Times New Roman" w:eastAsia="Times New Roman" w:hAnsi="Times New Roman" w:cs="Times New Roman"/>
            <w:color w:val="3272C0"/>
            <w:sz w:val="24"/>
            <w:szCs w:val="24"/>
            <w:lang w:eastAsia="ru-RU"/>
          </w:rPr>
          <w:t>Форма</w:t>
        </w:r>
      </w:hyperlink>
      <w:r w:rsidRPr="00935EF5">
        <w:rPr>
          <w:rFonts w:ascii="Times New Roman" w:eastAsia="Times New Roman" w:hAnsi="Times New Roman" w:cs="Times New Roman"/>
          <w:color w:val="464C55"/>
          <w:sz w:val="24"/>
          <w:szCs w:val="24"/>
          <w:lang w:eastAsia="ru-RU"/>
        </w:rPr>
        <w:t> этого соглашения утверждается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78" w:anchor="block_180479"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2.1</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2.1. Критерием отбора субъектов Российской Федерации для предоставления субсидии является наличие утвержденной программы (плана), предусматривающей осуществление на территории субъекта Российской Федерации мероприятий, указанных в </w:t>
      </w:r>
      <w:hyperlink r:id="rId279" w:anchor="block_18047"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Субсидии предоставляются на следующих условиях:</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наличие соглашения, предусмотренного </w:t>
      </w:r>
      <w:hyperlink r:id="rId280" w:anchor="block_18048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81" w:anchor="block_18048"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наличие программы (плана), предусматривающей осуществление на территории субъекта Российской Федерации мероприятий, указанных в </w:t>
      </w:r>
      <w:hyperlink r:id="rId282" w:anchor="block_1800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а также внесение в нее изменений в части уточнения мероприятий этой программы (плана) при изменении объемов финансирования и (или) показателей результативности предоставления субсидии (далее - показатель результативности);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83" w:anchor="block_18001"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3 дополнен подпунктом "г"</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наличие обязательства субъекта Российской Федерации по обеспечению соответствия значений показателей, устанавливаемых программой (планом), предусматривающей осуществление на территории субъекта Российской Федерации мероприятий, указанных в </w:t>
      </w:r>
      <w:hyperlink r:id="rId284" w:anchor="block_18002"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значению показателя результативности, установленному соглашением, предусмотренным </w:t>
      </w:r>
      <w:hyperlink r:id="rId285" w:anchor="block_18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Соглашение, предусмотренное </w:t>
      </w:r>
      <w:hyperlink r:id="rId286" w:anchor="block_180463"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должно содержать:</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сведения о целевом назначении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сведения о размере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сведения о наличии утвержденных программ (планов), предусматривающих осуществление на территории субъекта Российской Федерации мероприятий, указанных </w:t>
      </w:r>
      <w:proofErr w:type="spellStart"/>
      <w:r w:rsidRPr="00935EF5">
        <w:rPr>
          <w:rFonts w:ascii="Times New Roman" w:eastAsia="Times New Roman" w:hAnsi="Times New Roman" w:cs="Times New Roman"/>
          <w:color w:val="464C55"/>
          <w:sz w:val="24"/>
          <w:szCs w:val="24"/>
          <w:lang w:eastAsia="ru-RU"/>
        </w:rPr>
        <w:t>в</w:t>
      </w:r>
      <w:hyperlink r:id="rId287" w:anchor="block_18005" w:history="1">
        <w:r w:rsidRPr="00935EF5">
          <w:rPr>
            <w:rFonts w:ascii="Times New Roman" w:eastAsia="Times New Roman" w:hAnsi="Times New Roman" w:cs="Times New Roman"/>
            <w:color w:val="3272C0"/>
            <w:sz w:val="24"/>
            <w:szCs w:val="24"/>
            <w:lang w:eastAsia="ru-RU"/>
          </w:rPr>
          <w:t>пункте</w:t>
        </w:r>
        <w:proofErr w:type="spellEnd"/>
        <w:r w:rsidRPr="00935EF5">
          <w:rPr>
            <w:rFonts w:ascii="Times New Roman" w:eastAsia="Times New Roman" w:hAnsi="Times New Roman" w:cs="Times New Roman"/>
            <w:color w:val="3272C0"/>
            <w:sz w:val="24"/>
            <w:szCs w:val="24"/>
            <w:lang w:eastAsia="ru-RU"/>
          </w:rPr>
          <w:t xml:space="preserve">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сведения о наличии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 и об объеме бюджетных ассигнований, предусмотренных на его обеспечение;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д) перечень базовых образовательных учреждений с </w:t>
      </w:r>
      <w:proofErr w:type="spellStart"/>
      <w:r w:rsidRPr="00935EF5">
        <w:rPr>
          <w:rFonts w:ascii="Times New Roman" w:eastAsia="Times New Roman" w:hAnsi="Times New Roman" w:cs="Times New Roman"/>
          <w:color w:val="464C55"/>
          <w:sz w:val="24"/>
          <w:szCs w:val="24"/>
          <w:lang w:eastAsia="ru-RU"/>
        </w:rPr>
        <w:t>пообъектным</w:t>
      </w:r>
      <w:proofErr w:type="spellEnd"/>
      <w:r w:rsidRPr="00935EF5">
        <w:rPr>
          <w:rFonts w:ascii="Times New Roman" w:eastAsia="Times New Roman" w:hAnsi="Times New Roman" w:cs="Times New Roman"/>
          <w:color w:val="464C55"/>
          <w:sz w:val="24"/>
          <w:szCs w:val="24"/>
          <w:lang w:eastAsia="ru-RU"/>
        </w:rPr>
        <w:t xml:space="preserve"> распределением бюджетных ассигнований бюджета субъекта Российской Федерации и (или) муниципального образования, источником финансового обеспечения которых является субсидия;</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е) обязательство о заключении уполномоченным органом исполнительной власти субъекта Российской Федерации и уполномоченным органом местного самоуправления соглашения, если субсидия используется субъектом Российской Федерации на </w:t>
      </w:r>
      <w:proofErr w:type="spellStart"/>
      <w:r w:rsidRPr="00935EF5">
        <w:rPr>
          <w:rFonts w:ascii="Times New Roman" w:eastAsia="Times New Roman" w:hAnsi="Times New Roman" w:cs="Times New Roman"/>
          <w:color w:val="464C55"/>
          <w:sz w:val="24"/>
          <w:szCs w:val="24"/>
          <w:lang w:eastAsia="ru-RU"/>
        </w:rPr>
        <w:t>софинансирование</w:t>
      </w:r>
      <w:proofErr w:type="spellEnd"/>
      <w:r w:rsidRPr="00935EF5">
        <w:rPr>
          <w:rFonts w:ascii="Times New Roman" w:eastAsia="Times New Roman" w:hAnsi="Times New Roman" w:cs="Times New Roman"/>
          <w:color w:val="464C55"/>
          <w:sz w:val="24"/>
          <w:szCs w:val="24"/>
          <w:lang w:eastAsia="ru-RU"/>
        </w:rPr>
        <w:t xml:space="preserve"> муниципальных программ (планов), предусматривающих осуществление мероприятий, указанных в </w:t>
      </w:r>
      <w:hyperlink r:id="rId288" w:anchor="block_1000"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89"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подпункт "ж"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90" w:anchor="block_180464" w:history="1">
        <w:r w:rsidRPr="00935EF5">
          <w:rPr>
            <w:rFonts w:ascii="Times New Roman" w:eastAsia="Times New Roman" w:hAnsi="Times New Roman" w:cs="Times New Roman"/>
            <w:color w:val="3272C0"/>
            <w:sz w:val="24"/>
            <w:szCs w:val="24"/>
            <w:lang w:eastAsia="ru-RU"/>
          </w:rPr>
          <w:t>См. текст подпункта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ж) порядок оценки эффективности использования субсидии, значение показателя результативности и последствия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субъектом Российской Федерации установленного значения показателя результативности;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91" w:anchor="block_18006"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подпункт "з"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См. текст подпункта в предыдущей редакции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proofErr w:type="gramStart"/>
      <w:r w:rsidRPr="00935EF5">
        <w:rPr>
          <w:rFonts w:ascii="Times New Roman" w:eastAsia="Times New Roman" w:hAnsi="Times New Roman" w:cs="Times New Roman"/>
          <w:color w:val="464C55"/>
          <w:sz w:val="24"/>
          <w:szCs w:val="24"/>
          <w:lang w:eastAsia="ru-RU"/>
        </w:rPr>
        <w:t>з) обязательство уполномоченного органа исполнительной власти субъекта Российской Федерации о представлении отчетов об исполнении им обязательств, вытекающих из соглашения, предусмотренного </w:t>
      </w:r>
      <w:hyperlink r:id="rId292" w:anchor="block_18001"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в том числе о расходах бюджета субъекта Российской Федерации и (или) местных бюджетов на реализацию региональных и (или) муниципальных программ (планов), предусматривающих осуществление мероприятий, указанных в </w:t>
      </w:r>
      <w:hyperlink r:id="rId293" w:anchor="block_180465"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настоящих Правил, а также о достигнутом значении показателя</w:t>
      </w:r>
      <w:proofErr w:type="gramEnd"/>
      <w:r w:rsidRPr="00935EF5">
        <w:rPr>
          <w:rFonts w:ascii="Times New Roman" w:eastAsia="Times New Roman" w:hAnsi="Times New Roman" w:cs="Times New Roman"/>
          <w:color w:val="464C55"/>
          <w:sz w:val="24"/>
          <w:szCs w:val="24"/>
          <w:lang w:eastAsia="ru-RU"/>
        </w:rPr>
        <w:t xml:space="preserve"> результативности, в сроки, установленные Министерством образования и науки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и) порядок осуществления </w:t>
      </w:r>
      <w:proofErr w:type="gramStart"/>
      <w:r w:rsidRPr="00935EF5">
        <w:rPr>
          <w:rFonts w:ascii="Times New Roman" w:eastAsia="Times New Roman" w:hAnsi="Times New Roman" w:cs="Times New Roman"/>
          <w:color w:val="464C55"/>
          <w:sz w:val="24"/>
          <w:szCs w:val="24"/>
          <w:lang w:eastAsia="ru-RU"/>
        </w:rPr>
        <w:t>контроля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субъектом Российской Федерации условий соглашения, предусмотренного </w:t>
      </w:r>
      <w:hyperlink r:id="rId294" w:anchor="block_1801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установленных при предоставлении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 ответственность сторон за нарушение условий соглашения, предусмотренного </w:t>
      </w:r>
      <w:hyperlink r:id="rId295" w:anchor="block_18002"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л) иные условия, регулирующие порядок предоставления субсидии.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96" w:anchor="block_180466"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5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297" w:anchor="block_4000"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5. Размер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4FB438CF" wp14:editId="4FF4304B">
            <wp:extent cx="781050" cy="466725"/>
            <wp:effectExtent l="0" t="0" r="0" b="9525"/>
            <wp:docPr id="25" name="Рисунок 25" descr="http://base.garant.ru/files/base/12184011/2303174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e.garant.ru/files/base/12184011/230317440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81050" cy="4667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65ED97F1" wp14:editId="66EAEB90">
            <wp:extent cx="190500" cy="238125"/>
            <wp:effectExtent l="0" t="0" r="0" b="9525"/>
            <wp:docPr id="26" name="Рисунок 26"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0,5 - средний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за счет субсидии;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D5BEC8C" wp14:editId="2A8E8CA7">
            <wp:extent cx="381000" cy="238125"/>
            <wp:effectExtent l="0" t="0" r="0" b="9525"/>
            <wp:docPr id="27" name="Рисунок 27" descr="http://base.garant.ru/files/base/12184011/22040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se.garant.ru/files/base/12184011/220402849.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уровень расчетной бюджетной обеспеченности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на соответствующий финансовый год, рассчитанный в соответствии </w:t>
      </w:r>
      <w:proofErr w:type="spellStart"/>
      <w:r w:rsidRPr="00935EF5">
        <w:rPr>
          <w:rFonts w:ascii="Times New Roman" w:eastAsia="Times New Roman" w:hAnsi="Times New Roman" w:cs="Times New Roman"/>
          <w:color w:val="464C55"/>
          <w:sz w:val="24"/>
          <w:szCs w:val="24"/>
          <w:lang w:eastAsia="ru-RU"/>
        </w:rPr>
        <w:lastRenderedPageBreak/>
        <w:t>с</w:t>
      </w:r>
      <w:hyperlink r:id="rId298" w:anchor="block_180467" w:history="1">
        <w:r w:rsidRPr="00935EF5">
          <w:rPr>
            <w:rFonts w:ascii="Times New Roman" w:eastAsia="Times New Roman" w:hAnsi="Times New Roman" w:cs="Times New Roman"/>
            <w:color w:val="3272C0"/>
            <w:sz w:val="24"/>
            <w:szCs w:val="24"/>
            <w:lang w:eastAsia="ru-RU"/>
          </w:rPr>
          <w:t>методикой</w:t>
        </w:r>
        <w:proofErr w:type="spellEnd"/>
      </w:hyperlink>
      <w:r w:rsidRPr="00935EF5">
        <w:rPr>
          <w:rFonts w:ascii="Times New Roman" w:eastAsia="Times New Roman" w:hAnsi="Times New Roman" w:cs="Times New Roman"/>
          <w:color w:val="464C55"/>
          <w:sz w:val="24"/>
          <w:szCs w:val="24"/>
          <w:lang w:eastAsia="ru-RU"/>
        </w:rPr>
        <w:t> распределения дотаций на выравнивание бюджетной обеспеченности субъектов Российской Федерации, утвержденной </w:t>
      </w:r>
      <w:hyperlink r:id="rId299" w:anchor="block_1801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Российской Федерации от 22 ноября 2004 г. N 670.</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субъекта Российской Федерации не может быть установлен выше 50 процентов расходного обязательства.</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00" w:anchor="block_18002"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6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01" w:anchor="block_24253"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 Размер субсидии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39B6BBAF" wp14:editId="324AFA52">
            <wp:extent cx="2371725" cy="990600"/>
            <wp:effectExtent l="0" t="0" r="0" b="0"/>
            <wp:docPr id="28" name="Рисунок 28" descr="http://base.garant.ru/files/base/12184011/1690824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se.garant.ru/files/base/12184011/1690824691.png"/>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371725" cy="990600"/>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171FC27" wp14:editId="0CE307EA">
            <wp:extent cx="171450" cy="238125"/>
            <wp:effectExtent l="0" t="0" r="0" b="9525"/>
            <wp:docPr id="29" name="Рисунок 29" descr="http://base.garant.ru/files/base/12184011/3476833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se.garant.ru/files/base/12184011/3476833689.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размер субсидии, предоставляемой бюджету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7CB341C5" wp14:editId="03EF1CE4">
            <wp:extent cx="142875" cy="238125"/>
            <wp:effectExtent l="0" t="0" r="9525" b="9525"/>
            <wp:docPr id="30" name="Рисунок 30" descr="http://base.garant.ru/files/base/12184011/3751543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se.garant.ru/files/base/12184011/3751543410.png"/>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количество базовых образовательных учреждений в i-м субъекте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7340B82" wp14:editId="72AA21F0">
            <wp:extent cx="190500" cy="238125"/>
            <wp:effectExtent l="0" t="0" r="0" b="9525"/>
            <wp:docPr id="31" name="Рисунок 31" descr="http://base.garant.ru/files/base/12184011/4196309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se.garant.ru/files/base/12184011/419630957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xml:space="preserve"> -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расходного обязательства i-</w:t>
      </w:r>
      <w:proofErr w:type="spellStart"/>
      <w:r w:rsidRPr="00935EF5">
        <w:rPr>
          <w:rFonts w:ascii="Times New Roman" w:eastAsia="Times New Roman" w:hAnsi="Times New Roman" w:cs="Times New Roman"/>
          <w:color w:val="464C55"/>
          <w:sz w:val="24"/>
          <w:szCs w:val="24"/>
          <w:lang w:eastAsia="ru-RU"/>
        </w:rPr>
        <w:t>го</w:t>
      </w:r>
      <w:proofErr w:type="spellEnd"/>
      <w:r w:rsidRPr="00935EF5">
        <w:rPr>
          <w:rFonts w:ascii="Times New Roman" w:eastAsia="Times New Roman" w:hAnsi="Times New Roman" w:cs="Times New Roman"/>
          <w:color w:val="464C55"/>
          <w:sz w:val="24"/>
          <w:szCs w:val="24"/>
          <w:lang w:eastAsia="ru-RU"/>
        </w:rPr>
        <w:t xml:space="preserve"> субъекта Российской Федерации за счет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m - количество субъектов Российской Федерации - получателей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F - общий размер субсидии, предусмотренной в федеральном бюджете на проведение мероприятий по формированию в субъектах Российской Федерации сети базовых образовательных учреждений.</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w:t>
      </w:r>
      <w:hyperlink r:id="rId304" w:anchor="block_180468" w:history="1">
        <w:r w:rsidRPr="00935EF5">
          <w:rPr>
            <w:rFonts w:ascii="Times New Roman" w:eastAsia="Times New Roman" w:hAnsi="Times New Roman" w:cs="Times New Roman"/>
            <w:color w:val="3272C0"/>
            <w:sz w:val="24"/>
            <w:szCs w:val="24"/>
            <w:lang w:eastAsia="ru-RU"/>
          </w:rPr>
          <w:t>Распределение</w:t>
        </w:r>
      </w:hyperlink>
      <w:r w:rsidRPr="00935EF5">
        <w:rPr>
          <w:rFonts w:ascii="Times New Roman" w:eastAsia="Times New Roman" w:hAnsi="Times New Roman" w:cs="Times New Roman"/>
          <w:color w:val="464C55"/>
          <w:sz w:val="24"/>
          <w:szCs w:val="24"/>
          <w:lang w:eastAsia="ru-RU"/>
        </w:rPr>
        <w:t> субсидий между бюджетами субъектов Российской Федерации утверждается Министерством образования и науки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8. </w:t>
      </w:r>
      <w:proofErr w:type="gramStart"/>
      <w:r w:rsidRPr="00935EF5">
        <w:rPr>
          <w:rFonts w:ascii="Times New Roman" w:eastAsia="Times New Roman" w:hAnsi="Times New Roman" w:cs="Times New Roman"/>
          <w:color w:val="464C55"/>
          <w:sz w:val="24"/>
          <w:szCs w:val="24"/>
          <w:lang w:eastAsia="ru-RU"/>
        </w:rPr>
        <w:t>В случае если размер средств, предусмотренных в бюджете субъекта Российской Федерации на финансирование мероприятий, указанных в </w:t>
      </w:r>
      <w:hyperlink r:id="rId305" w:anchor="block_18014" w:history="1">
        <w:r w:rsidRPr="00935EF5">
          <w:rPr>
            <w:rFonts w:ascii="Times New Roman" w:eastAsia="Times New Roman" w:hAnsi="Times New Roman" w:cs="Times New Roman"/>
            <w:color w:val="3272C0"/>
            <w:sz w:val="24"/>
            <w:szCs w:val="24"/>
            <w:lang w:eastAsia="ru-RU"/>
          </w:rPr>
          <w:t>пункте 1</w:t>
        </w:r>
      </w:hyperlink>
      <w:r w:rsidRPr="00935EF5">
        <w:rPr>
          <w:rFonts w:ascii="Times New Roman" w:eastAsia="Times New Roman" w:hAnsi="Times New Roman" w:cs="Times New Roman"/>
          <w:color w:val="464C55"/>
          <w:sz w:val="24"/>
          <w:szCs w:val="24"/>
          <w:lang w:eastAsia="ru-RU"/>
        </w:rPr>
        <w:t xml:space="preserve"> настоящих Правил, не позволяет обеспечить установленный для субъекта Российской Федерации уровень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xml:space="preserve"> за счет средств федерального бюджета, размер субсидии подлежит сокращению с целью обеспечения соответствующего уровня </w:t>
      </w:r>
      <w:proofErr w:type="spellStart"/>
      <w:r w:rsidRPr="00935EF5">
        <w:rPr>
          <w:rFonts w:ascii="Times New Roman" w:eastAsia="Times New Roman" w:hAnsi="Times New Roman" w:cs="Times New Roman"/>
          <w:color w:val="464C55"/>
          <w:sz w:val="24"/>
          <w:szCs w:val="24"/>
          <w:lang w:eastAsia="ru-RU"/>
        </w:rPr>
        <w:t>софинансирования</w:t>
      </w:r>
      <w:proofErr w:type="spellEnd"/>
      <w:r w:rsidRPr="00935EF5">
        <w:rPr>
          <w:rFonts w:ascii="Times New Roman" w:eastAsia="Times New Roman" w:hAnsi="Times New Roman" w:cs="Times New Roman"/>
          <w:color w:val="464C55"/>
          <w:sz w:val="24"/>
          <w:szCs w:val="24"/>
          <w:lang w:eastAsia="ru-RU"/>
        </w:rPr>
        <w:t>, а высвобождающиеся средства перераспределяются Министерством образования и науки Российской Федерации между бюджетами других субъектов Российской</w:t>
      </w:r>
      <w:proofErr w:type="gramEnd"/>
      <w:r w:rsidRPr="00935EF5">
        <w:rPr>
          <w:rFonts w:ascii="Times New Roman" w:eastAsia="Times New Roman" w:hAnsi="Times New Roman" w:cs="Times New Roman"/>
          <w:color w:val="464C55"/>
          <w:sz w:val="24"/>
          <w:szCs w:val="24"/>
          <w:lang w:eastAsia="ru-RU"/>
        </w:rPr>
        <w:t xml:space="preserve"> Федерации, имеющих право на получение субсидий в соответствии с настоящими Правилами.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учитываются в соответствии с требованиями, установленными федеральным законом о федеральном бюджете на текущий финансовый год и плановый период.</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06"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10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07" w:anchor="block_10000"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10. </w:t>
      </w:r>
      <w:proofErr w:type="gramStart"/>
      <w:r w:rsidRPr="00935EF5">
        <w:rPr>
          <w:rFonts w:ascii="Times New Roman" w:eastAsia="Times New Roman" w:hAnsi="Times New Roman" w:cs="Times New Roman"/>
          <w:color w:val="464C55"/>
          <w:sz w:val="24"/>
          <w:szCs w:val="24"/>
          <w:lang w:eastAsia="ru-RU"/>
        </w:rPr>
        <w:t>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образования и науки Российской Федерации исходя из степени достижения субъектом Российской Федерации установленного соглашением, предусмотренным </w:t>
      </w:r>
      <w:hyperlink r:id="rId308" w:anchor="block_1300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настоящих Правил, значения показателя результативности - доли базовых образовательных учреждений в общем количестве образовательных учреждений, реализующих образовательные программы общего образования, в субъекте Российской Федерации.</w:t>
      </w:r>
      <w:proofErr w:type="gramEnd"/>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09" w:anchor="block_1006"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приложение дополнено пунктом 10.1</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10.1. Отчет уполномоченного органа исполнительной власти субъекта Российской Федерации о достижении значения показателя результативности представляется до 20 января очередного финансового года по форме, утвержденной Министерством образования и науки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11. Уполномоченные органы исполнительной власти субъектов Российской Федерации ежеквартально, до 15-го числа месяца, следующего за отчетным периодом, представляют в Министерство образования и науки Российской Федерации отчет об осуществлении расходов бюджетов субъектов Российской Федерации (местных бюджетов), источником финансового обеспечения которых являются субсидии, по </w:t>
      </w:r>
      <w:hyperlink r:id="rId310" w:anchor="block_10000" w:history="1">
        <w:r w:rsidRPr="00935EF5">
          <w:rPr>
            <w:rFonts w:ascii="Times New Roman" w:eastAsia="Times New Roman" w:hAnsi="Times New Roman" w:cs="Times New Roman"/>
            <w:color w:val="3272C0"/>
            <w:sz w:val="24"/>
            <w:szCs w:val="24"/>
            <w:lang w:eastAsia="ru-RU"/>
          </w:rPr>
          <w:t>форме</w:t>
        </w:r>
      </w:hyperlink>
      <w:r w:rsidRPr="00935EF5">
        <w:rPr>
          <w:rFonts w:ascii="Times New Roman" w:eastAsia="Times New Roman" w:hAnsi="Times New Roman" w:cs="Times New Roman"/>
          <w:color w:val="464C55"/>
          <w:sz w:val="24"/>
          <w:szCs w:val="24"/>
          <w:lang w:eastAsia="ru-RU"/>
        </w:rPr>
        <w:t>, утвержденной указанным Министерством.</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11" w:anchor="block_1101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пункт 12 изложен в новой редакции</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12" w:anchor="block_289"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12. В случае если в отчетном финансовом году субъектом Российской Федерации не достигнуто установленное соглашением, предусмотренным </w:t>
      </w:r>
      <w:hyperlink r:id="rId313" w:anchor="block_110000" w:history="1">
        <w:r w:rsidRPr="00935EF5">
          <w:rPr>
            <w:rFonts w:ascii="Times New Roman" w:eastAsia="Times New Roman" w:hAnsi="Times New Roman" w:cs="Times New Roman"/>
            <w:color w:val="3272C0"/>
            <w:sz w:val="24"/>
            <w:szCs w:val="24"/>
            <w:lang w:eastAsia="ru-RU"/>
          </w:rPr>
          <w:t>пунктом 2</w:t>
        </w:r>
      </w:hyperlink>
      <w:r w:rsidRPr="00935EF5">
        <w:rPr>
          <w:rFonts w:ascii="Times New Roman" w:eastAsia="Times New Roman" w:hAnsi="Times New Roman" w:cs="Times New Roman"/>
          <w:color w:val="464C55"/>
          <w:sz w:val="24"/>
          <w:szCs w:val="24"/>
          <w:lang w:eastAsia="ru-RU"/>
        </w:rPr>
        <w:t xml:space="preserve"> настоящих Правил, значение показателя результативности, объем субсидии, предусмотренный субъекту Российской Федерации на текущий финансовый год, подлежит сокращению из расчета 1 процент объема субсидии за каждый процентный пункт </w:t>
      </w:r>
      <w:proofErr w:type="spellStart"/>
      <w:r w:rsidRPr="00935EF5">
        <w:rPr>
          <w:rFonts w:ascii="Times New Roman" w:eastAsia="Times New Roman" w:hAnsi="Times New Roman" w:cs="Times New Roman"/>
          <w:color w:val="464C55"/>
          <w:sz w:val="24"/>
          <w:szCs w:val="24"/>
          <w:lang w:eastAsia="ru-RU"/>
        </w:rPr>
        <w:t>недостижения</w:t>
      </w:r>
      <w:proofErr w:type="spellEnd"/>
      <w:r w:rsidRPr="00935EF5">
        <w:rPr>
          <w:rFonts w:ascii="Times New Roman" w:eastAsia="Times New Roman" w:hAnsi="Times New Roman" w:cs="Times New Roman"/>
          <w:color w:val="464C55"/>
          <w:sz w:val="24"/>
          <w:szCs w:val="24"/>
          <w:lang w:eastAsia="ru-RU"/>
        </w:rPr>
        <w:t xml:space="preserve"> значения показателя результативности.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Предложения по сокращению объемов субсидии вносятся в Министерство финансов Российской Федерации Министерством образования и науки Российской Федерации.</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13. В случае осуществления расходов бюджета субъекта Российской Федерации, источником финансового обеспечения которых является субсидия, не по целевому назначению указанные средства подлежат взысканию в доход федерального бюджета в соответствии с </w:t>
      </w:r>
      <w:hyperlink r:id="rId314" w:anchor="block_1000"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15" w:anchor="block_1000"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26 декабря 2011 г. N 1154 в пункт 14 внесены изменения</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16" w:history="1">
        <w:r w:rsidRPr="00935EF5">
          <w:rPr>
            <w:rFonts w:ascii="Times New Roman" w:eastAsia="Times New Roman" w:hAnsi="Times New Roman" w:cs="Times New Roman"/>
            <w:color w:val="3272C0"/>
            <w:sz w:val="24"/>
            <w:szCs w:val="24"/>
            <w:lang w:eastAsia="ru-RU"/>
          </w:rPr>
          <w:t>См. текст пункта в предыдущей редакции</w:t>
        </w:r>
      </w:hyperlink>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14. </w:t>
      </w:r>
      <w:proofErr w:type="gramStart"/>
      <w:r w:rsidRPr="00935EF5">
        <w:rPr>
          <w:rFonts w:ascii="Times New Roman" w:eastAsia="Times New Roman" w:hAnsi="Times New Roman" w:cs="Times New Roman"/>
          <w:color w:val="464C55"/>
          <w:sz w:val="24"/>
          <w:szCs w:val="24"/>
          <w:lang w:eastAsia="ru-RU"/>
        </w:rPr>
        <w:t>Не использованный на 1 января текущего финансового года остаток средств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w:t>
      </w:r>
      <w:hyperlink r:id="rId317" w:history="1">
        <w:r w:rsidRPr="00935EF5">
          <w:rPr>
            <w:rFonts w:ascii="Times New Roman" w:eastAsia="Times New Roman" w:hAnsi="Times New Roman" w:cs="Times New Roman"/>
            <w:color w:val="3272C0"/>
            <w:sz w:val="24"/>
            <w:szCs w:val="24"/>
            <w:lang w:eastAsia="ru-RU"/>
          </w:rPr>
          <w:t>Бюджетным кодексом</w:t>
        </w:r>
      </w:hyperlink>
      <w:r w:rsidRPr="00935EF5">
        <w:rPr>
          <w:rFonts w:ascii="Times New Roman" w:eastAsia="Times New Roman" w:hAnsi="Times New Roman" w:cs="Times New Roman"/>
          <w:color w:val="464C55"/>
          <w:sz w:val="24"/>
          <w:szCs w:val="24"/>
          <w:lang w:eastAsia="ru-RU"/>
        </w:rPr>
        <w:t> Российской Федерации и федеральным законом о федеральном бюджете</w:t>
      </w:r>
      <w:proofErr w:type="gramEnd"/>
      <w:r w:rsidRPr="00935EF5">
        <w:rPr>
          <w:rFonts w:ascii="Times New Roman" w:eastAsia="Times New Roman" w:hAnsi="Times New Roman" w:cs="Times New Roman"/>
          <w:color w:val="464C55"/>
          <w:sz w:val="24"/>
          <w:szCs w:val="24"/>
          <w:lang w:eastAsia="ru-RU"/>
        </w:rPr>
        <w:t xml:space="preserve"> на текущий финансовый год и плановый период.</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соответствии с решением Министерства образования и науки Российской Федерации о наличии потребности в не использованном на 1 января текущего финансового года остатке субсидии средства в объеме, не превышающем указанный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15. 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Федеральной службой финансово-бюджетного надзора в соответствии с установленными полномочиями.</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9</w:t>
      </w:r>
      <w:r w:rsidRPr="00935EF5">
        <w:rPr>
          <w:rFonts w:ascii="Times New Roman" w:eastAsia="Times New Roman" w:hAnsi="Times New Roman" w:cs="Times New Roman"/>
          <w:b/>
          <w:bCs/>
          <w:color w:val="22272F"/>
          <w:sz w:val="24"/>
          <w:szCs w:val="24"/>
          <w:lang w:eastAsia="ru-RU"/>
        </w:rPr>
        <w:br/>
        <w:t>к </w:t>
      </w:r>
      <w:hyperlink r:id="rId318" w:anchor="block_10000"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Методика</w:t>
      </w:r>
      <w:r w:rsidRPr="00935EF5">
        <w:rPr>
          <w:rFonts w:ascii="Times New Roman" w:eastAsia="Times New Roman" w:hAnsi="Times New Roman" w:cs="Times New Roman"/>
          <w:b/>
          <w:bCs/>
          <w:color w:val="22272F"/>
          <w:sz w:val="30"/>
          <w:szCs w:val="30"/>
          <w:lang w:eastAsia="ru-RU"/>
        </w:rPr>
        <w:br/>
        <w:t>оценки эффективности реализации государственной программы Российской Федерации "Доступная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Эффективность реализации государственной программы Российской Федерации "Доступная среда" на 2011 - 2015 годы (далее - Программа) оценивается ежегодно на основе целевых показателей и индикаторов, предусмотренных </w:t>
      </w:r>
      <w:hyperlink r:id="rId319" w:anchor="block_13000" w:history="1">
        <w:r w:rsidRPr="00935EF5">
          <w:rPr>
            <w:rFonts w:ascii="Times New Roman" w:eastAsia="Times New Roman" w:hAnsi="Times New Roman" w:cs="Times New Roman"/>
            <w:color w:val="3272C0"/>
            <w:sz w:val="24"/>
            <w:szCs w:val="24"/>
            <w:lang w:eastAsia="ru-RU"/>
          </w:rPr>
          <w:t>приложением N 3</w:t>
        </w:r>
      </w:hyperlink>
      <w:r w:rsidRPr="00935EF5">
        <w:rPr>
          <w:rFonts w:ascii="Times New Roman" w:eastAsia="Times New Roman" w:hAnsi="Times New Roman" w:cs="Times New Roman"/>
          <w:color w:val="464C55"/>
          <w:sz w:val="24"/>
          <w:szCs w:val="24"/>
          <w:lang w:eastAsia="ru-RU"/>
        </w:rPr>
        <w:t> к Программе, исходя из соответствия текущих значений показателей (индикаторов) с их целевыми значениями.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Оценка эффективности реализации Программы по целям (задачам) Программы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03E4D85F" wp14:editId="7D4D6270">
            <wp:extent cx="1171575" cy="428625"/>
            <wp:effectExtent l="0" t="0" r="0" b="0"/>
            <wp:docPr id="32" name="Рисунок 32" descr="http://base.garant.ru/files/base/12184011/414768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se.garant.ru/files/base/12184011/4147685321.png"/>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lastRenderedPageBreak/>
        <w:drawing>
          <wp:inline distT="0" distB="0" distL="0" distR="0" wp14:anchorId="1CC67028" wp14:editId="03C95F9D">
            <wp:extent cx="190500" cy="200025"/>
            <wp:effectExtent l="0" t="0" r="0" b="9525"/>
            <wp:docPr id="33" name="Рисунок 33" descr="http://base.garant.ru/files/base/12184011/365370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se.garant.ru/files/base/12184011/3653708279.png"/>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эффективность реализации i-й цели (задачи) Программы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F65BC89" wp14:editId="5CFEBDF1">
            <wp:extent cx="228600" cy="200025"/>
            <wp:effectExtent l="0" t="0" r="0" b="9525"/>
            <wp:docPr id="34" name="Рисунок 34" descr="http://base.garant.ru/files/base/12184011/1393681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se.garant.ru/files/base/12184011/1393681746.png"/>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фактический показатель (индикатор), отражающий реализацию i-й цели (задачи) Программы, достигнутый в ходе ее реализации;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33C9AF27" wp14:editId="5B513485">
            <wp:extent cx="285750" cy="200025"/>
            <wp:effectExtent l="0" t="0" r="0" b="9525"/>
            <wp:docPr id="35" name="Рисунок 35" descr="http://base.garant.ru/files/base/12184011/3889736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ase.garant.ru/files/base/12184011/3889736568.png"/>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 - целевой показатель (индикатор), отражающий реализацию i-й цели (задачи), предусмотренный Программой.</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 Оценка эффективности реализации Программы определяется по формуле:</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ind w:firstLine="68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noProof/>
          <w:color w:val="464C55"/>
          <w:sz w:val="24"/>
          <w:szCs w:val="24"/>
          <w:lang w:eastAsia="ru-RU"/>
        </w:rPr>
        <w:drawing>
          <wp:inline distT="0" distB="0" distL="0" distR="0" wp14:anchorId="5558CBD9" wp14:editId="4A91357F">
            <wp:extent cx="1400175" cy="762000"/>
            <wp:effectExtent l="0" t="0" r="0" b="0"/>
            <wp:docPr id="36" name="Рисунок 36" descr="http://base.garant.ru/files/base/12184011/4082859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ase.garant.ru/files/base/12184011/4082859107.png"/>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где:</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E - эффективность реализации Программы (процентов);</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n - количество показателей (индикаторов) Программы.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25" w:anchor="block_1006"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5 декабря 2011 г. N 1002 приложение дополнено приложением 10</w:t>
      </w: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10</w:t>
      </w:r>
      <w:r w:rsidRPr="00935EF5">
        <w:rPr>
          <w:rFonts w:ascii="Times New Roman" w:eastAsia="Times New Roman" w:hAnsi="Times New Roman" w:cs="Times New Roman"/>
          <w:b/>
          <w:bCs/>
          <w:color w:val="22272F"/>
          <w:sz w:val="24"/>
          <w:szCs w:val="24"/>
          <w:lang w:eastAsia="ru-RU"/>
        </w:rPr>
        <w:br/>
        <w:t>к </w:t>
      </w:r>
      <w:hyperlink r:id="rId326" w:anchor="block_10000"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 xml:space="preserve">предоставления в 2011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b/>
          <w:bCs/>
          <w:color w:val="22272F"/>
          <w:sz w:val="30"/>
          <w:szCs w:val="30"/>
          <w:lang w:eastAsia="ru-RU"/>
        </w:rPr>
        <w:t>субтитрирования</w:t>
      </w:r>
      <w:proofErr w:type="spellEnd"/>
      <w:r w:rsidRPr="00935EF5">
        <w:rPr>
          <w:rFonts w:ascii="Times New Roman" w:eastAsia="Times New Roman" w:hAnsi="Times New Roman" w:cs="Times New Roman"/>
          <w:b/>
          <w:bCs/>
          <w:color w:val="22272F"/>
          <w:sz w:val="30"/>
          <w:szCs w:val="30"/>
          <w:lang w:eastAsia="ru-RU"/>
        </w:rPr>
        <w:t xml:space="preserve"> на общероссийских 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w:t>
      </w:r>
      <w:proofErr w:type="gramStart"/>
      <w:r w:rsidRPr="00935EF5">
        <w:rPr>
          <w:rFonts w:ascii="Times New Roman" w:eastAsia="Times New Roman" w:hAnsi="Times New Roman" w:cs="Times New Roman"/>
          <w:color w:val="464C55"/>
          <w:sz w:val="24"/>
          <w:szCs w:val="24"/>
          <w:lang w:eastAsia="ru-RU"/>
        </w:rPr>
        <w:t xml:space="preserve">Настоящие Правила устанавливают порядок предоставления субсидий открытому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открытому акционерному обществу "Телекомпания НТВ" и закрытому акционерному обществу "Карусель" (далее - организации)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w:t>
      </w:r>
      <w:r w:rsidRPr="00935EF5">
        <w:rPr>
          <w:rFonts w:ascii="Times New Roman" w:eastAsia="Times New Roman" w:hAnsi="Times New Roman" w:cs="Times New Roman"/>
          <w:color w:val="464C55"/>
          <w:sz w:val="24"/>
          <w:szCs w:val="24"/>
          <w:lang w:eastAsia="ru-RU"/>
        </w:rPr>
        <w:lastRenderedPageBreak/>
        <w:t>общедоступных телеканалах "Первый канал", "Телеканал "Россия" (Россия-1), "Телеканал "Россия - Культура" (Россия-К), "Телекомпания</w:t>
      </w:r>
      <w:proofErr w:type="gramEnd"/>
      <w:r w:rsidRPr="00935EF5">
        <w:rPr>
          <w:rFonts w:ascii="Times New Roman" w:eastAsia="Times New Roman" w:hAnsi="Times New Roman" w:cs="Times New Roman"/>
          <w:color w:val="464C55"/>
          <w:sz w:val="24"/>
          <w:szCs w:val="24"/>
          <w:lang w:eastAsia="ru-RU"/>
        </w:rPr>
        <w:t xml:space="preserve"> НТВ" и детско-юношеском телеканале "Карусель" (далее - субсидии), в пределах бюджетных ассигнований, предусмотренных в федеральном бюджете на 2011 год, и лимитов бюджетных обязательств, утвержденных Министерству связи и массовых коммуникаций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Субсидии предоставляются на возмещение затрат: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а)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 уплату налогов, сборов и иных обязательных платежей, связанных с приобретением производственно-технологического оборудования;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на оплату лицензий на программное обеспечение и работ по установке, внедрению, конфигурированию и модернизации программ, а также на поддержку и обновление лицензионного программного обеспечения, в том числе баз данных, используемых при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3. Перечисление субсидий осуществляется Министерством связи и массовых коммуникаций Российской Федерации </w:t>
      </w:r>
      <w:proofErr w:type="gramStart"/>
      <w:r w:rsidRPr="00935EF5">
        <w:rPr>
          <w:rFonts w:ascii="Times New Roman" w:eastAsia="Times New Roman" w:hAnsi="Times New Roman" w:cs="Times New Roman"/>
          <w:color w:val="464C55"/>
          <w:sz w:val="24"/>
          <w:szCs w:val="24"/>
          <w:lang w:eastAsia="ru-RU"/>
        </w:rPr>
        <w:t>в установленном порядке на основании заключенных с организациями договоров о предоставлении субсидий на расчетный счет</w:t>
      </w:r>
      <w:proofErr w:type="gramEnd"/>
      <w:r w:rsidRPr="00935EF5">
        <w:rPr>
          <w:rFonts w:ascii="Times New Roman" w:eastAsia="Times New Roman" w:hAnsi="Times New Roman" w:cs="Times New Roman"/>
          <w:color w:val="464C55"/>
          <w:sz w:val="24"/>
          <w:szCs w:val="24"/>
          <w:lang w:eastAsia="ru-RU"/>
        </w:rPr>
        <w:t>, открытый ими в кредитной организации. В договоре предусматриваются следующие условия: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целевое назначение и размер предоставляемой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порядок проведения Министерством связи и массовых коммуникаций Российской Федерации проверок соблюдения организациями условий, предусмотренных договором;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в) порядок возврата сумм, используемых организациями, в случае установления по итогам проверок, проведенных Министерством связи и массовых коммуникаций Российской Федерации и иными уполномоченными государственными органами контроля и надзора, факта нарушения целей и условий, определенных настоящими Правилами и договором;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порядок и сроки предоставления отчетности об использовании субсидий по форме, устанавливаемой Министерством связи и массовых коммуникаций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Объем субсидии определяется исходя из потребности организации в приобретении производственно-технологического оборудования, необходимого для производства и транслирования скрытых субтитров.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Распределение в 2011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приведено в </w:t>
      </w:r>
      <w:hyperlink r:id="rId327" w:anchor="block_110100" w:history="1">
        <w:r w:rsidRPr="00935EF5">
          <w:rPr>
            <w:rFonts w:ascii="Times New Roman" w:eastAsia="Times New Roman" w:hAnsi="Times New Roman" w:cs="Times New Roman"/>
            <w:color w:val="3272C0"/>
            <w:sz w:val="24"/>
            <w:szCs w:val="24"/>
            <w:lang w:eastAsia="ru-RU"/>
          </w:rPr>
          <w:t>приложении</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5. Информация об объемах и о сроках перечисления субсидий учитывается Министерством связи и массовых коммуникаций Российской Федерации при формировании прогноза кассовых выплат из федерального бюджета, необходимого для </w:t>
      </w:r>
      <w:r w:rsidRPr="00935EF5">
        <w:rPr>
          <w:rFonts w:ascii="Times New Roman" w:eastAsia="Times New Roman" w:hAnsi="Times New Roman" w:cs="Times New Roman"/>
          <w:color w:val="464C55"/>
          <w:sz w:val="24"/>
          <w:szCs w:val="24"/>
          <w:lang w:eastAsia="ru-RU"/>
        </w:rPr>
        <w:lastRenderedPageBreak/>
        <w:t>составления в установленном порядке кассового плана исполнения федерального бюджета.</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 Субсидии в случае их нецелевого использования подлежат возврату в доход федерального бюджета в соответствии с </w:t>
      </w:r>
      <w:hyperlink r:id="rId328" w:anchor="block_289"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целевым использованием субсидий осуществляют Министерство связи и массовых коммуникаций Российской Федерации и Федеральная служба финансово-бюджетного надзора.</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w:t>
      </w:r>
      <w:r w:rsidRPr="00935EF5">
        <w:rPr>
          <w:rFonts w:ascii="Times New Roman" w:eastAsia="Times New Roman" w:hAnsi="Times New Roman" w:cs="Times New Roman"/>
          <w:b/>
          <w:bCs/>
          <w:color w:val="22272F"/>
          <w:sz w:val="24"/>
          <w:szCs w:val="24"/>
          <w:lang w:eastAsia="ru-RU"/>
        </w:rPr>
        <w:br/>
        <w:t>к </w:t>
      </w:r>
      <w:hyperlink r:id="rId329" w:anchor="block_110000" w:history="1">
        <w:r w:rsidRPr="00935EF5">
          <w:rPr>
            <w:rFonts w:ascii="Times New Roman" w:eastAsia="Times New Roman" w:hAnsi="Times New Roman" w:cs="Times New Roman"/>
            <w:b/>
            <w:bCs/>
            <w:color w:val="3272C0"/>
            <w:sz w:val="24"/>
            <w:szCs w:val="24"/>
            <w:lang w:eastAsia="ru-RU"/>
          </w:rPr>
          <w:t>Правилам</w:t>
        </w:r>
      </w:hyperlink>
      <w:r w:rsidRPr="00935EF5">
        <w:rPr>
          <w:rFonts w:ascii="Times New Roman" w:eastAsia="Times New Roman" w:hAnsi="Times New Roman" w:cs="Times New Roman"/>
          <w:b/>
          <w:bCs/>
          <w:color w:val="22272F"/>
          <w:sz w:val="24"/>
          <w:szCs w:val="24"/>
          <w:lang w:eastAsia="ru-RU"/>
        </w:rPr>
        <w:t> предоставления в 2011 году субсидий</w:t>
      </w:r>
      <w:r w:rsidRPr="00935EF5">
        <w:rPr>
          <w:rFonts w:ascii="Times New Roman" w:eastAsia="Times New Roman" w:hAnsi="Times New Roman" w:cs="Times New Roman"/>
          <w:b/>
          <w:bCs/>
          <w:color w:val="22272F"/>
          <w:sz w:val="24"/>
          <w:szCs w:val="24"/>
          <w:lang w:eastAsia="ru-RU"/>
        </w:rPr>
        <w:br/>
        <w:t>телерадиовещательным организациям на возмещение</w:t>
      </w:r>
      <w:r w:rsidRPr="00935EF5">
        <w:rPr>
          <w:rFonts w:ascii="Times New Roman" w:eastAsia="Times New Roman" w:hAnsi="Times New Roman" w:cs="Times New Roman"/>
          <w:b/>
          <w:bCs/>
          <w:color w:val="22272F"/>
          <w:sz w:val="24"/>
          <w:szCs w:val="24"/>
          <w:lang w:eastAsia="ru-RU"/>
        </w:rPr>
        <w:br/>
        <w:t>затрат на приобретение производственно-технологического</w:t>
      </w:r>
      <w:r w:rsidRPr="00935EF5">
        <w:rPr>
          <w:rFonts w:ascii="Times New Roman" w:eastAsia="Times New Roman" w:hAnsi="Times New Roman" w:cs="Times New Roman"/>
          <w:b/>
          <w:bCs/>
          <w:color w:val="22272F"/>
          <w:sz w:val="24"/>
          <w:szCs w:val="24"/>
          <w:lang w:eastAsia="ru-RU"/>
        </w:rPr>
        <w:br/>
        <w:t>оборудования, необходимого для организации</w:t>
      </w:r>
      <w:r w:rsidRPr="00935EF5">
        <w:rPr>
          <w:rFonts w:ascii="Times New Roman" w:eastAsia="Times New Roman" w:hAnsi="Times New Roman" w:cs="Times New Roman"/>
          <w:b/>
          <w:bCs/>
          <w:color w:val="22272F"/>
          <w:sz w:val="24"/>
          <w:szCs w:val="24"/>
          <w:lang w:eastAsia="ru-RU"/>
        </w:rPr>
        <w:br/>
        <w:t xml:space="preserve">скрытого </w:t>
      </w:r>
      <w:proofErr w:type="spellStart"/>
      <w:r w:rsidRPr="00935EF5">
        <w:rPr>
          <w:rFonts w:ascii="Times New Roman" w:eastAsia="Times New Roman" w:hAnsi="Times New Roman" w:cs="Times New Roman"/>
          <w:b/>
          <w:bCs/>
          <w:color w:val="22272F"/>
          <w:sz w:val="24"/>
          <w:szCs w:val="24"/>
          <w:lang w:eastAsia="ru-RU"/>
        </w:rPr>
        <w:t>субтитрирования</w:t>
      </w:r>
      <w:proofErr w:type="spellEnd"/>
      <w:r w:rsidRPr="00935EF5">
        <w:rPr>
          <w:rFonts w:ascii="Times New Roman" w:eastAsia="Times New Roman" w:hAnsi="Times New Roman" w:cs="Times New Roman"/>
          <w:b/>
          <w:bCs/>
          <w:color w:val="22272F"/>
          <w:sz w:val="24"/>
          <w:szCs w:val="24"/>
          <w:lang w:eastAsia="ru-RU"/>
        </w:rPr>
        <w:t xml:space="preserve"> на общероссийских</w:t>
      </w:r>
      <w:r w:rsidRPr="00935EF5">
        <w:rPr>
          <w:rFonts w:ascii="Times New Roman" w:eastAsia="Times New Roman" w:hAnsi="Times New Roman" w:cs="Times New Roman"/>
          <w:b/>
          <w:bCs/>
          <w:color w:val="22272F"/>
          <w:sz w:val="24"/>
          <w:szCs w:val="24"/>
          <w:lang w:eastAsia="ru-RU"/>
        </w:rPr>
        <w:br/>
        <w:t>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Распределение</w:t>
      </w:r>
      <w:r w:rsidRPr="00935EF5">
        <w:rPr>
          <w:rFonts w:ascii="Times New Roman" w:eastAsia="Times New Roman" w:hAnsi="Times New Roman" w:cs="Times New Roman"/>
          <w:b/>
          <w:bCs/>
          <w:color w:val="22272F"/>
          <w:sz w:val="30"/>
          <w:szCs w:val="30"/>
          <w:lang w:eastAsia="ru-RU"/>
        </w:rPr>
        <w:br/>
        <w:t xml:space="preserve">в 2011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b/>
          <w:bCs/>
          <w:color w:val="22272F"/>
          <w:sz w:val="30"/>
          <w:szCs w:val="30"/>
          <w:lang w:eastAsia="ru-RU"/>
        </w:rPr>
        <w:t>субтитрирования</w:t>
      </w:r>
      <w:proofErr w:type="spellEnd"/>
      <w:r w:rsidRPr="00935EF5">
        <w:rPr>
          <w:rFonts w:ascii="Times New Roman" w:eastAsia="Times New Roman" w:hAnsi="Times New Roman" w:cs="Times New Roman"/>
          <w:b/>
          <w:bCs/>
          <w:color w:val="22272F"/>
          <w:sz w:val="30"/>
          <w:szCs w:val="30"/>
          <w:lang w:eastAsia="ru-RU"/>
        </w:rPr>
        <w:t xml:space="preserve"> на общероссийских 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2"/>
        <w:gridCol w:w="5311"/>
        <w:gridCol w:w="2091"/>
        <w:gridCol w:w="2091"/>
      </w:tblGrid>
      <w:tr w:rsidR="00935EF5" w:rsidRPr="00935EF5" w:rsidTr="00935EF5">
        <w:tc>
          <w:tcPr>
            <w:tcW w:w="690" w:type="dxa"/>
            <w:tcBorders>
              <w:top w:val="single" w:sz="6" w:space="0" w:color="000000"/>
              <w:bottom w:val="single" w:sz="6" w:space="0" w:color="000000"/>
            </w:tcBorders>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280" w:type="dxa"/>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Наименование организации</w:t>
            </w:r>
          </w:p>
        </w:tc>
        <w:tc>
          <w:tcPr>
            <w:tcW w:w="2070" w:type="dxa"/>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Количество комплектов оборудования (штук)</w:t>
            </w:r>
          </w:p>
        </w:tc>
        <w:tc>
          <w:tcPr>
            <w:tcW w:w="2085" w:type="dxa"/>
            <w:tcBorders>
              <w:top w:val="single" w:sz="6" w:space="0" w:color="000000"/>
              <w:bottom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Размер субсидии</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(тыс. рублей)</w:t>
            </w:r>
          </w:p>
        </w:tc>
      </w:tr>
      <w:tr w:rsidR="00935EF5" w:rsidRPr="00935EF5" w:rsidTr="00935EF5">
        <w:tc>
          <w:tcPr>
            <w:tcW w:w="69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52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Открытое акционерное общество "Первый канал" (телеканал "Первый канал")</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r w:rsidR="00935EF5" w:rsidRPr="00935EF5" w:rsidTr="00935EF5">
        <w:tc>
          <w:tcPr>
            <w:tcW w:w="69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52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Федеральное государственное унитарное предприятие "Всероссийская государственная телевизионная и радиовещательная компания" (телеканал "Телеканал "Россия" (Россия-1))</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r>
      <w:tr w:rsidR="00935EF5" w:rsidRPr="00935EF5" w:rsidTr="00935EF5">
        <w:tc>
          <w:tcPr>
            <w:tcW w:w="69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w:t>
            </w:r>
          </w:p>
        </w:tc>
        <w:tc>
          <w:tcPr>
            <w:tcW w:w="52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Федеральное государственное унитарное предприятие "Всероссийская государственная телевизионная и радиовещательная компания" (телеканал "Телеканал "Россия - Культура" (Россия-К))</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16000</w:t>
            </w:r>
          </w:p>
        </w:tc>
      </w:tr>
      <w:tr w:rsidR="00935EF5" w:rsidRPr="00935EF5" w:rsidTr="00935EF5">
        <w:tc>
          <w:tcPr>
            <w:tcW w:w="69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w:t>
            </w:r>
          </w:p>
        </w:tc>
        <w:tc>
          <w:tcPr>
            <w:tcW w:w="52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Открытое акционерное общество "Телекомпания НТВ" (телеканал "Телекомпания НТВ")</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r w:rsidR="00935EF5" w:rsidRPr="00935EF5" w:rsidTr="00935EF5">
        <w:tc>
          <w:tcPr>
            <w:tcW w:w="69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w:t>
            </w:r>
          </w:p>
        </w:tc>
        <w:tc>
          <w:tcPr>
            <w:tcW w:w="529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Закрытое акционерное общество "Карусель" (детско-юношеский телеканал "Карусель)</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08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bl>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0E9D3"/>
        <w:spacing w:line="264" w:lineRule="atLeast"/>
        <w:outlineLvl w:val="3"/>
        <w:rPr>
          <w:rFonts w:ascii="Times New Roman" w:eastAsia="Times New Roman" w:hAnsi="Times New Roman" w:cs="Times New Roman"/>
          <w:b/>
          <w:bCs/>
          <w:color w:val="464C55"/>
          <w:sz w:val="24"/>
          <w:szCs w:val="24"/>
          <w:lang w:eastAsia="ru-RU"/>
        </w:rPr>
      </w:pPr>
      <w:r w:rsidRPr="00935EF5">
        <w:rPr>
          <w:rFonts w:ascii="Times New Roman" w:eastAsia="Times New Roman" w:hAnsi="Times New Roman" w:cs="Times New Roman"/>
          <w:b/>
          <w:bCs/>
          <w:color w:val="464C55"/>
          <w:sz w:val="24"/>
          <w:szCs w:val="24"/>
          <w:lang w:eastAsia="ru-RU"/>
        </w:rPr>
        <w:t>Информация об изменениях:</w:t>
      </w:r>
    </w:p>
    <w:p w:rsidR="00935EF5" w:rsidRPr="00935EF5" w:rsidRDefault="00935EF5" w:rsidP="00935EF5">
      <w:pPr>
        <w:shd w:val="clear" w:color="auto" w:fill="F0E9D3"/>
        <w:spacing w:line="264" w:lineRule="atLeast"/>
        <w:rPr>
          <w:rFonts w:ascii="Times New Roman" w:eastAsia="Times New Roman" w:hAnsi="Times New Roman" w:cs="Times New Roman"/>
          <w:color w:val="464C55"/>
          <w:sz w:val="24"/>
          <w:szCs w:val="24"/>
          <w:lang w:eastAsia="ru-RU"/>
        </w:rPr>
      </w:pPr>
      <w:hyperlink r:id="rId330" w:anchor="block_1007" w:history="1">
        <w:r w:rsidRPr="00935EF5">
          <w:rPr>
            <w:rFonts w:ascii="Times New Roman" w:eastAsia="Times New Roman" w:hAnsi="Times New Roman" w:cs="Times New Roman"/>
            <w:color w:val="3272C0"/>
            <w:sz w:val="24"/>
            <w:szCs w:val="24"/>
            <w:lang w:eastAsia="ru-RU"/>
          </w:rPr>
          <w:t>Постановлением</w:t>
        </w:r>
      </w:hyperlink>
      <w:r w:rsidRPr="00935EF5">
        <w:rPr>
          <w:rFonts w:ascii="Times New Roman" w:eastAsia="Times New Roman" w:hAnsi="Times New Roman" w:cs="Times New Roman"/>
          <w:color w:val="464C55"/>
          <w:sz w:val="24"/>
          <w:szCs w:val="24"/>
          <w:lang w:eastAsia="ru-RU"/>
        </w:rPr>
        <w:t> Правительства РФ от 11 сентября 2012 г. N 919 Программа дополнена приложением 11</w:t>
      </w: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 N 11</w:t>
      </w:r>
      <w:r w:rsidRPr="00935EF5">
        <w:rPr>
          <w:rFonts w:ascii="Times New Roman" w:eastAsia="Times New Roman" w:hAnsi="Times New Roman" w:cs="Times New Roman"/>
          <w:b/>
          <w:bCs/>
          <w:color w:val="22272F"/>
          <w:sz w:val="24"/>
          <w:szCs w:val="24"/>
          <w:lang w:eastAsia="ru-RU"/>
        </w:rPr>
        <w:br/>
        <w:t>к </w:t>
      </w:r>
      <w:hyperlink r:id="rId331" w:anchor="block_10000" w:history="1">
        <w:r w:rsidRPr="00935EF5">
          <w:rPr>
            <w:rFonts w:ascii="Times New Roman" w:eastAsia="Times New Roman" w:hAnsi="Times New Roman" w:cs="Times New Roman"/>
            <w:b/>
            <w:bCs/>
            <w:color w:val="3272C0"/>
            <w:sz w:val="24"/>
            <w:szCs w:val="24"/>
            <w:lang w:eastAsia="ru-RU"/>
          </w:rPr>
          <w:t>государственной программе</w:t>
        </w:r>
      </w:hyperlink>
      <w:r w:rsidRPr="00935EF5">
        <w:rPr>
          <w:rFonts w:ascii="Times New Roman" w:eastAsia="Times New Roman" w:hAnsi="Times New Roman" w:cs="Times New Roman"/>
          <w:b/>
          <w:bCs/>
          <w:color w:val="22272F"/>
          <w:sz w:val="24"/>
          <w:szCs w:val="24"/>
          <w:lang w:eastAsia="ru-RU"/>
        </w:rPr>
        <w:br/>
        <w:t>Российской Федерации</w:t>
      </w:r>
      <w:r w:rsidRPr="00935EF5">
        <w:rPr>
          <w:rFonts w:ascii="Times New Roman" w:eastAsia="Times New Roman" w:hAnsi="Times New Roman" w:cs="Times New Roman"/>
          <w:b/>
          <w:bCs/>
          <w:color w:val="22272F"/>
          <w:sz w:val="24"/>
          <w:szCs w:val="24"/>
          <w:lang w:eastAsia="ru-RU"/>
        </w:rPr>
        <w:br/>
        <w:t>"Доступная среда" на 2011 - 2015 годы</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Правила</w:t>
      </w:r>
      <w:r w:rsidRPr="00935EF5">
        <w:rPr>
          <w:rFonts w:ascii="Times New Roman" w:eastAsia="Times New Roman" w:hAnsi="Times New Roman" w:cs="Times New Roman"/>
          <w:b/>
          <w:bCs/>
          <w:color w:val="22272F"/>
          <w:sz w:val="30"/>
          <w:szCs w:val="30"/>
          <w:lang w:eastAsia="ru-RU"/>
        </w:rPr>
        <w:br/>
        <w:t xml:space="preserve">предоставления в 2012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b/>
          <w:bCs/>
          <w:color w:val="22272F"/>
          <w:sz w:val="30"/>
          <w:szCs w:val="30"/>
          <w:lang w:eastAsia="ru-RU"/>
        </w:rPr>
        <w:t>субтитрирования</w:t>
      </w:r>
      <w:proofErr w:type="spellEnd"/>
      <w:r w:rsidRPr="00935EF5">
        <w:rPr>
          <w:rFonts w:ascii="Times New Roman" w:eastAsia="Times New Roman" w:hAnsi="Times New Roman" w:cs="Times New Roman"/>
          <w:b/>
          <w:bCs/>
          <w:color w:val="22272F"/>
          <w:sz w:val="30"/>
          <w:szCs w:val="30"/>
          <w:lang w:eastAsia="ru-RU"/>
        </w:rPr>
        <w:t xml:space="preserve"> на общероссийских 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1. </w:t>
      </w:r>
      <w:proofErr w:type="gramStart"/>
      <w:r w:rsidRPr="00935EF5">
        <w:rPr>
          <w:rFonts w:ascii="Times New Roman" w:eastAsia="Times New Roman" w:hAnsi="Times New Roman" w:cs="Times New Roman"/>
          <w:color w:val="464C55"/>
          <w:sz w:val="24"/>
          <w:szCs w:val="24"/>
          <w:lang w:eastAsia="ru-RU"/>
        </w:rPr>
        <w:t xml:space="preserve">Настоящие Правила устанавливают порядок предоставления субсидий открытому акционерному обществу "Первый канал", открытому акционерному обществу "Телекомпания НТВ" и закрытому акционерному обществу "Карусель" (далее - организации)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"Первый канал", "Телекомпания НТВ" и детско-юношеском телеканале "Карусель" (далее - субсидии), в пределах бюджетных ассигнований, предусмотренных в федеральном бюджете на 2012</w:t>
      </w:r>
      <w:proofErr w:type="gramEnd"/>
      <w:r w:rsidRPr="00935EF5">
        <w:rPr>
          <w:rFonts w:ascii="Times New Roman" w:eastAsia="Times New Roman" w:hAnsi="Times New Roman" w:cs="Times New Roman"/>
          <w:color w:val="464C55"/>
          <w:sz w:val="24"/>
          <w:szCs w:val="24"/>
          <w:lang w:eastAsia="ru-RU"/>
        </w:rPr>
        <w:t> год, и лимитов бюджетных обязательств, утвержденных Министерству связи и массовых коммуникаций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 Субсидии предоставляются на возмещение затрат:</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а)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на уплату налогов, сборов и иных обязательных платежей, связанных с приобретением производственно-технологического оборудования;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в) на оплату лицензий на программное обеспечение и работ по установке, внедрению, конфигурированию и модернизации программ, а также на поддержку и обновление лицензионного программного обеспечения, в том числе баз данных, используемых при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3. Перечисление субсидий осуществляется Министерством связи и массовых коммуникаций Российской Федерации </w:t>
      </w:r>
      <w:proofErr w:type="gramStart"/>
      <w:r w:rsidRPr="00935EF5">
        <w:rPr>
          <w:rFonts w:ascii="Times New Roman" w:eastAsia="Times New Roman" w:hAnsi="Times New Roman" w:cs="Times New Roman"/>
          <w:color w:val="464C55"/>
          <w:sz w:val="24"/>
          <w:szCs w:val="24"/>
          <w:lang w:eastAsia="ru-RU"/>
        </w:rPr>
        <w:t>в установленном порядке на основании заключенных с организациями договоров о предоставлении субсидий на расчетный счет</w:t>
      </w:r>
      <w:proofErr w:type="gramEnd"/>
      <w:r w:rsidRPr="00935EF5">
        <w:rPr>
          <w:rFonts w:ascii="Times New Roman" w:eastAsia="Times New Roman" w:hAnsi="Times New Roman" w:cs="Times New Roman"/>
          <w:color w:val="464C55"/>
          <w:sz w:val="24"/>
          <w:szCs w:val="24"/>
          <w:lang w:eastAsia="ru-RU"/>
        </w:rPr>
        <w:t>, открытый ими в кредитной организации. В договоре предусматриваются следующие условия:</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а) целевое назначение и размер предоставляемой субсидии;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б) порядок проведения Министерством связи и массовых коммуникаций Российской Федерации проверок соблюдения организациями условий, предусмотренных договором;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в) порядок возврата сумм, используемых организациями, в случае установления по итогам проверок, проведенных Министерством связи и массовых коммуникаций Российской Федерации и иными уполномоченными государственными органами контроля и надзора, факта нарушения целей и условий, определенных настоящими Правилами и договором;</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г) порядок и сроки предоставления отчетности об использовании субсидий по форме, устанавливаемой Министерством связи и массовых коммуникаций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4. Объем субсидии определяется исходя из потребности организации в приобретении производственно-технологического оборудования, необходимого для производства и транслирования скрытых субтитров.</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Распределение в 2012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color w:val="464C55"/>
          <w:sz w:val="24"/>
          <w:szCs w:val="24"/>
          <w:lang w:eastAsia="ru-RU"/>
        </w:rPr>
        <w:t>субтитрирования</w:t>
      </w:r>
      <w:proofErr w:type="spellEnd"/>
      <w:r w:rsidRPr="00935EF5">
        <w:rPr>
          <w:rFonts w:ascii="Times New Roman" w:eastAsia="Times New Roman" w:hAnsi="Times New Roman" w:cs="Times New Roman"/>
          <w:color w:val="464C55"/>
          <w:sz w:val="24"/>
          <w:szCs w:val="24"/>
          <w:lang w:eastAsia="ru-RU"/>
        </w:rPr>
        <w:t xml:space="preserve"> на общероссийских обязательных общедоступных телеканалах, приведено в </w:t>
      </w:r>
      <w:hyperlink r:id="rId332" w:anchor="block_1100100" w:history="1">
        <w:r w:rsidRPr="00935EF5">
          <w:rPr>
            <w:rFonts w:ascii="Times New Roman" w:eastAsia="Times New Roman" w:hAnsi="Times New Roman" w:cs="Times New Roman"/>
            <w:color w:val="3272C0"/>
            <w:sz w:val="24"/>
            <w:szCs w:val="24"/>
            <w:lang w:eastAsia="ru-RU"/>
          </w:rPr>
          <w:t>приложении</w:t>
        </w:r>
      </w:hyperlink>
      <w:r w:rsidRPr="00935EF5">
        <w:rPr>
          <w:rFonts w:ascii="Times New Roman" w:eastAsia="Times New Roman" w:hAnsi="Times New Roman" w:cs="Times New Roman"/>
          <w:color w:val="464C55"/>
          <w:sz w:val="24"/>
          <w:szCs w:val="24"/>
          <w:lang w:eastAsia="ru-RU"/>
        </w:rPr>
        <w:t>.</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5. Информация об объемах и о сроках перечисления субсидий учитывается Министерством связи и массовых коммуникаций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935EF5" w:rsidRPr="00935EF5" w:rsidRDefault="00935EF5" w:rsidP="00935EF5">
      <w:pPr>
        <w:shd w:val="clear" w:color="auto" w:fill="FFFFFF"/>
        <w:spacing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6. Субсидии в случае их нецелевого использования подлежат возврату в доход федерального бюджета в соответствии с </w:t>
      </w:r>
      <w:hyperlink r:id="rId333" w:anchor="block_289" w:history="1">
        <w:r w:rsidRPr="00935EF5">
          <w:rPr>
            <w:rFonts w:ascii="Times New Roman" w:eastAsia="Times New Roman" w:hAnsi="Times New Roman" w:cs="Times New Roman"/>
            <w:color w:val="3272C0"/>
            <w:sz w:val="24"/>
            <w:szCs w:val="24"/>
            <w:lang w:eastAsia="ru-RU"/>
          </w:rPr>
          <w:t>бюджетным законодательством</w:t>
        </w:r>
      </w:hyperlink>
      <w:r w:rsidRPr="00935EF5">
        <w:rPr>
          <w:rFonts w:ascii="Times New Roman" w:eastAsia="Times New Roman" w:hAnsi="Times New Roman" w:cs="Times New Roman"/>
          <w:color w:val="464C55"/>
          <w:sz w:val="24"/>
          <w:szCs w:val="24"/>
          <w:lang w:eastAsia="ru-RU"/>
        </w:rPr>
        <w:t> Российской Федерации.</w:t>
      </w:r>
    </w:p>
    <w:p w:rsidR="00935EF5" w:rsidRPr="00935EF5" w:rsidRDefault="00935EF5" w:rsidP="00935EF5">
      <w:pPr>
        <w:shd w:val="clear" w:color="auto" w:fill="FFFFFF"/>
        <w:spacing w:after="300" w:line="270" w:lineRule="atLeas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7. </w:t>
      </w:r>
      <w:proofErr w:type="gramStart"/>
      <w:r w:rsidRPr="00935EF5">
        <w:rPr>
          <w:rFonts w:ascii="Times New Roman" w:eastAsia="Times New Roman" w:hAnsi="Times New Roman" w:cs="Times New Roman"/>
          <w:color w:val="464C55"/>
          <w:sz w:val="24"/>
          <w:szCs w:val="24"/>
          <w:lang w:eastAsia="ru-RU"/>
        </w:rPr>
        <w:t>Контроль за</w:t>
      </w:r>
      <w:proofErr w:type="gramEnd"/>
      <w:r w:rsidRPr="00935EF5">
        <w:rPr>
          <w:rFonts w:ascii="Times New Roman" w:eastAsia="Times New Roman" w:hAnsi="Times New Roman" w:cs="Times New Roman"/>
          <w:color w:val="464C55"/>
          <w:sz w:val="24"/>
          <w:szCs w:val="24"/>
          <w:lang w:eastAsia="ru-RU"/>
        </w:rPr>
        <w:t xml:space="preserve"> целевым использованием субсидий осуществляют Министерство связи и массовых коммуникаций Российской Федерации и Федеральная служба финансово-бюджетного надзора.</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p w:rsidR="00935EF5" w:rsidRPr="00935EF5" w:rsidRDefault="00935EF5" w:rsidP="00935EF5">
      <w:pPr>
        <w:shd w:val="clear" w:color="auto" w:fill="FFFFFF"/>
        <w:spacing w:line="270" w:lineRule="atLeast"/>
        <w:ind w:firstLine="680"/>
        <w:jc w:val="right"/>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b/>
          <w:bCs/>
          <w:color w:val="22272F"/>
          <w:sz w:val="24"/>
          <w:szCs w:val="24"/>
          <w:lang w:eastAsia="ru-RU"/>
        </w:rPr>
        <w:t>Приложение</w:t>
      </w:r>
      <w:r w:rsidRPr="00935EF5">
        <w:rPr>
          <w:rFonts w:ascii="Times New Roman" w:eastAsia="Times New Roman" w:hAnsi="Times New Roman" w:cs="Times New Roman"/>
          <w:b/>
          <w:bCs/>
          <w:color w:val="22272F"/>
          <w:sz w:val="24"/>
          <w:szCs w:val="24"/>
          <w:lang w:eastAsia="ru-RU"/>
        </w:rPr>
        <w:br/>
        <w:t>к </w:t>
      </w:r>
      <w:hyperlink r:id="rId334" w:anchor="block_110000" w:history="1">
        <w:r w:rsidRPr="00935EF5">
          <w:rPr>
            <w:rFonts w:ascii="Times New Roman" w:eastAsia="Times New Roman" w:hAnsi="Times New Roman" w:cs="Times New Roman"/>
            <w:b/>
            <w:bCs/>
            <w:color w:val="3272C0"/>
            <w:sz w:val="24"/>
            <w:szCs w:val="24"/>
            <w:lang w:eastAsia="ru-RU"/>
          </w:rPr>
          <w:t>Правилам</w:t>
        </w:r>
      </w:hyperlink>
      <w:r w:rsidRPr="00935EF5">
        <w:rPr>
          <w:rFonts w:ascii="Times New Roman" w:eastAsia="Times New Roman" w:hAnsi="Times New Roman" w:cs="Times New Roman"/>
          <w:b/>
          <w:bCs/>
          <w:color w:val="22272F"/>
          <w:sz w:val="24"/>
          <w:szCs w:val="24"/>
          <w:lang w:eastAsia="ru-RU"/>
        </w:rPr>
        <w:t> предоставления в 2012 году</w:t>
      </w:r>
      <w:r w:rsidRPr="00935EF5">
        <w:rPr>
          <w:rFonts w:ascii="Times New Roman" w:eastAsia="Times New Roman" w:hAnsi="Times New Roman" w:cs="Times New Roman"/>
          <w:b/>
          <w:bCs/>
          <w:color w:val="22272F"/>
          <w:sz w:val="24"/>
          <w:szCs w:val="24"/>
          <w:lang w:eastAsia="ru-RU"/>
        </w:rPr>
        <w:br/>
        <w:t>субсидий телерадиовещательным организациям</w:t>
      </w:r>
      <w:r w:rsidRPr="00935EF5">
        <w:rPr>
          <w:rFonts w:ascii="Times New Roman" w:eastAsia="Times New Roman" w:hAnsi="Times New Roman" w:cs="Times New Roman"/>
          <w:b/>
          <w:bCs/>
          <w:color w:val="22272F"/>
          <w:sz w:val="24"/>
          <w:szCs w:val="24"/>
          <w:lang w:eastAsia="ru-RU"/>
        </w:rPr>
        <w:br/>
        <w:t>на возмещение затрат на приобретение</w:t>
      </w:r>
      <w:r w:rsidRPr="00935EF5">
        <w:rPr>
          <w:rFonts w:ascii="Times New Roman" w:eastAsia="Times New Roman" w:hAnsi="Times New Roman" w:cs="Times New Roman"/>
          <w:b/>
          <w:bCs/>
          <w:color w:val="22272F"/>
          <w:sz w:val="24"/>
          <w:szCs w:val="24"/>
          <w:lang w:eastAsia="ru-RU"/>
        </w:rPr>
        <w:br/>
        <w:t>производственно-технологического оборудования,</w:t>
      </w:r>
      <w:r w:rsidRPr="00935EF5">
        <w:rPr>
          <w:rFonts w:ascii="Times New Roman" w:eastAsia="Times New Roman" w:hAnsi="Times New Roman" w:cs="Times New Roman"/>
          <w:b/>
          <w:bCs/>
          <w:color w:val="22272F"/>
          <w:sz w:val="24"/>
          <w:szCs w:val="24"/>
          <w:lang w:eastAsia="ru-RU"/>
        </w:rPr>
        <w:br/>
        <w:t>необходимого для организации скрытого</w:t>
      </w:r>
      <w:r w:rsidRPr="00935EF5">
        <w:rPr>
          <w:rFonts w:ascii="Times New Roman" w:eastAsia="Times New Roman" w:hAnsi="Times New Roman" w:cs="Times New Roman"/>
          <w:b/>
          <w:bCs/>
          <w:color w:val="22272F"/>
          <w:sz w:val="24"/>
          <w:szCs w:val="24"/>
          <w:lang w:eastAsia="ru-RU"/>
        </w:rPr>
        <w:br/>
      </w:r>
      <w:proofErr w:type="spellStart"/>
      <w:r w:rsidRPr="00935EF5">
        <w:rPr>
          <w:rFonts w:ascii="Times New Roman" w:eastAsia="Times New Roman" w:hAnsi="Times New Roman" w:cs="Times New Roman"/>
          <w:b/>
          <w:bCs/>
          <w:color w:val="22272F"/>
          <w:sz w:val="24"/>
          <w:szCs w:val="24"/>
          <w:lang w:eastAsia="ru-RU"/>
        </w:rPr>
        <w:t>субтитрирования</w:t>
      </w:r>
      <w:proofErr w:type="spellEnd"/>
      <w:r w:rsidRPr="00935EF5">
        <w:rPr>
          <w:rFonts w:ascii="Times New Roman" w:eastAsia="Times New Roman" w:hAnsi="Times New Roman" w:cs="Times New Roman"/>
          <w:b/>
          <w:bCs/>
          <w:color w:val="22272F"/>
          <w:sz w:val="24"/>
          <w:szCs w:val="24"/>
          <w:lang w:eastAsia="ru-RU"/>
        </w:rPr>
        <w:t xml:space="preserve"> на общероссийских</w:t>
      </w:r>
      <w:r w:rsidRPr="00935EF5">
        <w:rPr>
          <w:rFonts w:ascii="Times New Roman" w:eastAsia="Times New Roman" w:hAnsi="Times New Roman" w:cs="Times New Roman"/>
          <w:b/>
          <w:bCs/>
          <w:color w:val="22272F"/>
          <w:sz w:val="24"/>
          <w:szCs w:val="24"/>
          <w:lang w:eastAsia="ru-RU"/>
        </w:rPr>
        <w:br/>
        <w:t>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r w:rsidRPr="00935EF5">
        <w:rPr>
          <w:rFonts w:ascii="Times New Roman" w:eastAsia="Times New Roman" w:hAnsi="Times New Roman" w:cs="Times New Roman"/>
          <w:color w:val="22272F"/>
          <w:sz w:val="18"/>
          <w:szCs w:val="18"/>
          <w:lang w:eastAsia="ru-RU"/>
        </w:rPr>
        <w:br/>
      </w:r>
    </w:p>
    <w:p w:rsidR="00935EF5" w:rsidRPr="00935EF5" w:rsidRDefault="00935EF5" w:rsidP="00935EF5">
      <w:pPr>
        <w:shd w:val="clear" w:color="auto" w:fill="FFFFFF"/>
        <w:spacing w:line="270" w:lineRule="atLeast"/>
        <w:jc w:val="center"/>
        <w:rPr>
          <w:rFonts w:ascii="Times New Roman" w:eastAsia="Times New Roman" w:hAnsi="Times New Roman" w:cs="Times New Roman"/>
          <w:b/>
          <w:bCs/>
          <w:color w:val="22272F"/>
          <w:sz w:val="30"/>
          <w:szCs w:val="30"/>
          <w:lang w:eastAsia="ru-RU"/>
        </w:rPr>
      </w:pPr>
      <w:r w:rsidRPr="00935EF5">
        <w:rPr>
          <w:rFonts w:ascii="Times New Roman" w:eastAsia="Times New Roman" w:hAnsi="Times New Roman" w:cs="Times New Roman"/>
          <w:b/>
          <w:bCs/>
          <w:color w:val="22272F"/>
          <w:sz w:val="30"/>
          <w:szCs w:val="30"/>
          <w:lang w:eastAsia="ru-RU"/>
        </w:rPr>
        <w:t>Распределение</w:t>
      </w:r>
      <w:r w:rsidRPr="00935EF5">
        <w:rPr>
          <w:rFonts w:ascii="Times New Roman" w:eastAsia="Times New Roman" w:hAnsi="Times New Roman" w:cs="Times New Roman"/>
          <w:b/>
          <w:bCs/>
          <w:color w:val="22272F"/>
          <w:sz w:val="30"/>
          <w:szCs w:val="30"/>
          <w:lang w:eastAsia="ru-RU"/>
        </w:rPr>
        <w:br/>
        <w:t xml:space="preserve">в 2012 году субсидий телерадиовещательным организациям на возмещение затрат на приобретение производственно-технологического оборудования, необходимого для организации скрытого </w:t>
      </w:r>
      <w:proofErr w:type="spellStart"/>
      <w:r w:rsidRPr="00935EF5">
        <w:rPr>
          <w:rFonts w:ascii="Times New Roman" w:eastAsia="Times New Roman" w:hAnsi="Times New Roman" w:cs="Times New Roman"/>
          <w:b/>
          <w:bCs/>
          <w:color w:val="22272F"/>
          <w:sz w:val="30"/>
          <w:szCs w:val="30"/>
          <w:lang w:eastAsia="ru-RU"/>
        </w:rPr>
        <w:t>субтитрирования</w:t>
      </w:r>
      <w:proofErr w:type="spellEnd"/>
      <w:r w:rsidRPr="00935EF5">
        <w:rPr>
          <w:rFonts w:ascii="Times New Roman" w:eastAsia="Times New Roman" w:hAnsi="Times New Roman" w:cs="Times New Roman"/>
          <w:b/>
          <w:bCs/>
          <w:color w:val="22272F"/>
          <w:sz w:val="30"/>
          <w:szCs w:val="30"/>
          <w:lang w:eastAsia="ru-RU"/>
        </w:rPr>
        <w:t xml:space="preserve"> на общероссийских обязательных общедоступных телеканалах</w:t>
      </w:r>
    </w:p>
    <w:p w:rsidR="00935EF5" w:rsidRPr="00935EF5" w:rsidRDefault="00935EF5" w:rsidP="00935EF5">
      <w:pPr>
        <w:shd w:val="clear" w:color="auto" w:fill="FFFFFF"/>
        <w:spacing w:line="270" w:lineRule="atLeast"/>
        <w:rPr>
          <w:rFonts w:ascii="Times New Roman" w:eastAsia="Times New Roman" w:hAnsi="Times New Roman" w:cs="Times New Roman"/>
          <w:color w:val="22272F"/>
          <w:sz w:val="18"/>
          <w:szCs w:val="18"/>
          <w:lang w:eastAsia="ru-RU"/>
        </w:rPr>
      </w:pPr>
    </w:p>
    <w:tbl>
      <w:tblPr>
        <w:tblW w:w="10095" w:type="dxa"/>
        <w:shd w:val="clear" w:color="auto" w:fill="FFFFFF"/>
        <w:tblCellMar>
          <w:left w:w="0" w:type="dxa"/>
          <w:right w:w="0" w:type="dxa"/>
        </w:tblCellMar>
        <w:tblLook w:val="04A0" w:firstRow="1" w:lastRow="0" w:firstColumn="1" w:lastColumn="0" w:noHBand="0" w:noVBand="1"/>
      </w:tblPr>
      <w:tblGrid>
        <w:gridCol w:w="723"/>
        <w:gridCol w:w="5100"/>
        <w:gridCol w:w="2151"/>
        <w:gridCol w:w="2121"/>
      </w:tblGrid>
      <w:tr w:rsidR="00935EF5" w:rsidRPr="00935EF5" w:rsidTr="00935EF5">
        <w:tc>
          <w:tcPr>
            <w:tcW w:w="705" w:type="dxa"/>
            <w:tcBorders>
              <w:top w:val="single" w:sz="6" w:space="0" w:color="000000"/>
              <w:left w:val="single" w:sz="6" w:space="0" w:color="000000"/>
              <w:bottom w:val="single" w:sz="6" w:space="0" w:color="000000"/>
            </w:tcBorders>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070" w:type="dxa"/>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Наименование организации</w:t>
            </w:r>
          </w:p>
        </w:tc>
        <w:tc>
          <w:tcPr>
            <w:tcW w:w="2130" w:type="dxa"/>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 xml:space="preserve">Количество комплектов </w:t>
            </w:r>
            <w:r w:rsidRPr="00935EF5">
              <w:rPr>
                <w:rFonts w:ascii="Times New Roman" w:eastAsia="Times New Roman" w:hAnsi="Times New Roman" w:cs="Times New Roman"/>
                <w:color w:val="464C55"/>
                <w:sz w:val="24"/>
                <w:szCs w:val="24"/>
                <w:lang w:eastAsia="ru-RU"/>
              </w:rPr>
              <w:lastRenderedPageBreak/>
              <w:t>оборудования (штук)</w:t>
            </w:r>
          </w:p>
        </w:tc>
        <w:tc>
          <w:tcPr>
            <w:tcW w:w="2100" w:type="dxa"/>
            <w:tcBorders>
              <w:top w:val="single" w:sz="6" w:space="0" w:color="000000"/>
              <w:bottom w:val="single" w:sz="6" w:space="0" w:color="000000"/>
              <w:right w:val="single" w:sz="6" w:space="0" w:color="000000"/>
            </w:tcBorders>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Размер</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lastRenderedPageBreak/>
              <w:t>субсидии</w:t>
            </w:r>
          </w:p>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(тыс. рублей)</w:t>
            </w:r>
          </w:p>
        </w:tc>
      </w:tr>
      <w:tr w:rsidR="00935EF5" w:rsidRPr="00935EF5" w:rsidTr="00935EF5">
        <w:tc>
          <w:tcPr>
            <w:tcW w:w="720"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508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14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c>
          <w:tcPr>
            <w:tcW w:w="211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p>
        </w:tc>
      </w:tr>
      <w:tr w:rsidR="00935EF5" w:rsidRPr="00935EF5" w:rsidTr="00935EF5">
        <w:tc>
          <w:tcPr>
            <w:tcW w:w="72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508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Открытое акционерное общество "Первый канал" (телеканал "Первый канал")</w:t>
            </w:r>
          </w:p>
        </w:tc>
        <w:tc>
          <w:tcPr>
            <w:tcW w:w="21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11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r w:rsidR="00935EF5" w:rsidRPr="00935EF5" w:rsidTr="00935EF5">
        <w:tc>
          <w:tcPr>
            <w:tcW w:w="72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2.</w:t>
            </w:r>
          </w:p>
        </w:tc>
        <w:tc>
          <w:tcPr>
            <w:tcW w:w="508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Открытое акционерное общество "Телекомпания НТВ" (телеканал "Телекомпания НТВ")</w:t>
            </w:r>
          </w:p>
        </w:tc>
        <w:tc>
          <w:tcPr>
            <w:tcW w:w="21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11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r w:rsidR="00935EF5" w:rsidRPr="00935EF5" w:rsidTr="00935EF5">
        <w:tc>
          <w:tcPr>
            <w:tcW w:w="720"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3.</w:t>
            </w:r>
          </w:p>
        </w:tc>
        <w:tc>
          <w:tcPr>
            <w:tcW w:w="5085" w:type="dxa"/>
            <w:shd w:val="clear" w:color="auto" w:fill="FFFFFF"/>
            <w:hideMark/>
          </w:tcPr>
          <w:p w:rsidR="00935EF5" w:rsidRPr="00935EF5" w:rsidRDefault="00935EF5" w:rsidP="00935EF5">
            <w:pPr>
              <w:rPr>
                <w:rFonts w:ascii="Times New Roman" w:eastAsia="Times New Roman" w:hAnsi="Times New Roman" w:cs="Times New Roman"/>
                <w:sz w:val="24"/>
                <w:szCs w:val="24"/>
                <w:lang w:eastAsia="ru-RU"/>
              </w:rPr>
            </w:pPr>
            <w:r w:rsidRPr="00935EF5">
              <w:rPr>
                <w:rFonts w:ascii="Times New Roman" w:eastAsia="Times New Roman" w:hAnsi="Times New Roman" w:cs="Times New Roman"/>
                <w:sz w:val="24"/>
                <w:szCs w:val="24"/>
                <w:lang w:eastAsia="ru-RU"/>
              </w:rPr>
              <w:t>Закрытое акционерное общество "Карусель" (детско-юношеский телеканал "Карусель")</w:t>
            </w:r>
          </w:p>
        </w:tc>
        <w:tc>
          <w:tcPr>
            <w:tcW w:w="214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1</w:t>
            </w:r>
          </w:p>
        </w:tc>
        <w:tc>
          <w:tcPr>
            <w:tcW w:w="2115" w:type="dxa"/>
            <w:shd w:val="clear" w:color="auto" w:fill="FFFFFF"/>
            <w:hideMark/>
          </w:tcPr>
          <w:p w:rsidR="00935EF5" w:rsidRPr="00935EF5" w:rsidRDefault="00935EF5" w:rsidP="00935EF5">
            <w:pPr>
              <w:spacing w:after="300"/>
              <w:jc w:val="center"/>
              <w:rPr>
                <w:rFonts w:ascii="Times New Roman" w:eastAsia="Times New Roman" w:hAnsi="Times New Roman" w:cs="Times New Roman"/>
                <w:color w:val="464C55"/>
                <w:sz w:val="24"/>
                <w:szCs w:val="24"/>
                <w:lang w:eastAsia="ru-RU"/>
              </w:rPr>
            </w:pPr>
            <w:r w:rsidRPr="00935EF5">
              <w:rPr>
                <w:rFonts w:ascii="Times New Roman" w:eastAsia="Times New Roman" w:hAnsi="Times New Roman" w:cs="Times New Roman"/>
                <w:color w:val="464C55"/>
                <w:sz w:val="24"/>
                <w:szCs w:val="24"/>
                <w:lang w:eastAsia="ru-RU"/>
              </w:rPr>
              <w:t>8000</w:t>
            </w:r>
          </w:p>
        </w:tc>
      </w:tr>
    </w:tbl>
    <w:p w:rsidR="004C313E" w:rsidRDefault="004C313E">
      <w:bookmarkStart w:id="0" w:name="_GoBack"/>
      <w:bookmarkEnd w:id="0"/>
    </w:p>
    <w:sectPr w:rsidR="004C3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0E"/>
    <w:rsid w:val="000F530E"/>
    <w:rsid w:val="004C313E"/>
    <w:rsid w:val="0093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35EF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5E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35EF5"/>
  </w:style>
  <w:style w:type="paragraph" w:customStyle="1" w:styleId="s3">
    <w:name w:val="s_3"/>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9">
    <w:name w:val="s_9"/>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5EF5"/>
    <w:rPr>
      <w:color w:val="0000FF"/>
      <w:u w:val="single"/>
    </w:rPr>
  </w:style>
  <w:style w:type="character" w:styleId="a4">
    <w:name w:val="FollowedHyperlink"/>
    <w:basedOn w:val="a0"/>
    <w:uiPriority w:val="99"/>
    <w:semiHidden/>
    <w:unhideWhenUsed/>
    <w:rsid w:val="00935EF5"/>
    <w:rPr>
      <w:color w:val="800080"/>
      <w:u w:val="single"/>
    </w:rPr>
  </w:style>
  <w:style w:type="character" w:customStyle="1" w:styleId="apple-converted-space">
    <w:name w:val="apple-converted-space"/>
    <w:basedOn w:val="a0"/>
    <w:rsid w:val="00935EF5"/>
  </w:style>
  <w:style w:type="paragraph" w:customStyle="1" w:styleId="s1">
    <w:name w:val="s_1"/>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935EF5"/>
  </w:style>
  <w:style w:type="paragraph" w:customStyle="1" w:styleId="s22">
    <w:name w:val="s_22"/>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3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5EF5"/>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35EF5"/>
    <w:rPr>
      <w:rFonts w:ascii="Tahoma" w:hAnsi="Tahoma" w:cs="Tahoma"/>
      <w:sz w:val="16"/>
      <w:szCs w:val="16"/>
    </w:rPr>
  </w:style>
  <w:style w:type="character" w:customStyle="1" w:styleId="a6">
    <w:name w:val="Текст выноски Знак"/>
    <w:basedOn w:val="a0"/>
    <w:link w:val="a5"/>
    <w:uiPriority w:val="99"/>
    <w:semiHidden/>
    <w:rsid w:val="00935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35EF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5E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35EF5"/>
  </w:style>
  <w:style w:type="paragraph" w:customStyle="1" w:styleId="s3">
    <w:name w:val="s_3"/>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9">
    <w:name w:val="s_9"/>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5EF5"/>
    <w:rPr>
      <w:color w:val="0000FF"/>
      <w:u w:val="single"/>
    </w:rPr>
  </w:style>
  <w:style w:type="character" w:styleId="a4">
    <w:name w:val="FollowedHyperlink"/>
    <w:basedOn w:val="a0"/>
    <w:uiPriority w:val="99"/>
    <w:semiHidden/>
    <w:unhideWhenUsed/>
    <w:rsid w:val="00935EF5"/>
    <w:rPr>
      <w:color w:val="800080"/>
      <w:u w:val="single"/>
    </w:rPr>
  </w:style>
  <w:style w:type="character" w:customStyle="1" w:styleId="apple-converted-space">
    <w:name w:val="apple-converted-space"/>
    <w:basedOn w:val="a0"/>
    <w:rsid w:val="00935EF5"/>
  </w:style>
  <w:style w:type="paragraph" w:customStyle="1" w:styleId="s1">
    <w:name w:val="s_1"/>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935EF5"/>
  </w:style>
  <w:style w:type="paragraph" w:customStyle="1" w:styleId="s22">
    <w:name w:val="s_22"/>
    <w:basedOn w:val="a"/>
    <w:rsid w:val="00935EF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3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5EF5"/>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35EF5"/>
    <w:rPr>
      <w:rFonts w:ascii="Tahoma" w:hAnsi="Tahoma" w:cs="Tahoma"/>
      <w:sz w:val="16"/>
      <w:szCs w:val="16"/>
    </w:rPr>
  </w:style>
  <w:style w:type="character" w:customStyle="1" w:styleId="a6">
    <w:name w:val="Текст выноски Знак"/>
    <w:basedOn w:val="a0"/>
    <w:link w:val="a5"/>
    <w:uiPriority w:val="99"/>
    <w:semiHidden/>
    <w:rsid w:val="00935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98781">
      <w:bodyDiv w:val="1"/>
      <w:marLeft w:val="0"/>
      <w:marRight w:val="0"/>
      <w:marTop w:val="0"/>
      <w:marBottom w:val="0"/>
      <w:divBdr>
        <w:top w:val="none" w:sz="0" w:space="0" w:color="auto"/>
        <w:left w:val="none" w:sz="0" w:space="0" w:color="auto"/>
        <w:bottom w:val="none" w:sz="0" w:space="0" w:color="auto"/>
        <w:right w:val="none" w:sz="0" w:space="0" w:color="auto"/>
      </w:divBdr>
      <w:divsChild>
        <w:div w:id="224725886">
          <w:marLeft w:val="0"/>
          <w:marRight w:val="0"/>
          <w:marTop w:val="0"/>
          <w:marBottom w:val="0"/>
          <w:divBdr>
            <w:top w:val="none" w:sz="0" w:space="0" w:color="auto"/>
            <w:left w:val="none" w:sz="0" w:space="0" w:color="auto"/>
            <w:bottom w:val="none" w:sz="0" w:space="0" w:color="auto"/>
            <w:right w:val="none" w:sz="0" w:space="0" w:color="auto"/>
          </w:divBdr>
        </w:div>
        <w:div w:id="2078236485">
          <w:marLeft w:val="0"/>
          <w:marRight w:val="0"/>
          <w:marTop w:val="0"/>
          <w:marBottom w:val="0"/>
          <w:divBdr>
            <w:top w:val="none" w:sz="0" w:space="0" w:color="auto"/>
            <w:left w:val="none" w:sz="0" w:space="0" w:color="auto"/>
            <w:bottom w:val="none" w:sz="0" w:space="0" w:color="auto"/>
            <w:right w:val="none" w:sz="0" w:space="0" w:color="auto"/>
          </w:divBdr>
          <w:divsChild>
            <w:div w:id="1893037204">
              <w:marLeft w:val="0"/>
              <w:marRight w:val="0"/>
              <w:marTop w:val="0"/>
              <w:marBottom w:val="300"/>
              <w:divBdr>
                <w:top w:val="none" w:sz="0" w:space="0" w:color="auto"/>
                <w:left w:val="none" w:sz="0" w:space="0" w:color="auto"/>
                <w:bottom w:val="none" w:sz="0" w:space="0" w:color="auto"/>
                <w:right w:val="none" w:sz="0" w:space="0" w:color="auto"/>
              </w:divBdr>
            </w:div>
          </w:divsChild>
        </w:div>
        <w:div w:id="1950888035">
          <w:marLeft w:val="0"/>
          <w:marRight w:val="0"/>
          <w:marTop w:val="0"/>
          <w:marBottom w:val="0"/>
          <w:divBdr>
            <w:top w:val="none" w:sz="0" w:space="0" w:color="auto"/>
            <w:left w:val="none" w:sz="0" w:space="0" w:color="auto"/>
            <w:bottom w:val="none" w:sz="0" w:space="0" w:color="auto"/>
            <w:right w:val="none" w:sz="0" w:space="0" w:color="auto"/>
          </w:divBdr>
        </w:div>
        <w:div w:id="1282146412">
          <w:marLeft w:val="0"/>
          <w:marRight w:val="0"/>
          <w:marTop w:val="0"/>
          <w:marBottom w:val="0"/>
          <w:divBdr>
            <w:top w:val="none" w:sz="0" w:space="0" w:color="auto"/>
            <w:left w:val="none" w:sz="0" w:space="0" w:color="auto"/>
            <w:bottom w:val="none" w:sz="0" w:space="0" w:color="auto"/>
            <w:right w:val="none" w:sz="0" w:space="0" w:color="auto"/>
          </w:divBdr>
        </w:div>
        <w:div w:id="1171794259">
          <w:marLeft w:val="0"/>
          <w:marRight w:val="0"/>
          <w:marTop w:val="0"/>
          <w:marBottom w:val="0"/>
          <w:divBdr>
            <w:top w:val="none" w:sz="0" w:space="0" w:color="auto"/>
            <w:left w:val="none" w:sz="0" w:space="0" w:color="auto"/>
            <w:bottom w:val="none" w:sz="0" w:space="0" w:color="auto"/>
            <w:right w:val="none" w:sz="0" w:space="0" w:color="auto"/>
          </w:divBdr>
        </w:div>
        <w:div w:id="1517958268">
          <w:marLeft w:val="0"/>
          <w:marRight w:val="0"/>
          <w:marTop w:val="0"/>
          <w:marBottom w:val="0"/>
          <w:divBdr>
            <w:top w:val="none" w:sz="0" w:space="0" w:color="auto"/>
            <w:left w:val="none" w:sz="0" w:space="0" w:color="auto"/>
            <w:bottom w:val="none" w:sz="0" w:space="0" w:color="auto"/>
            <w:right w:val="none" w:sz="0" w:space="0" w:color="auto"/>
          </w:divBdr>
        </w:div>
        <w:div w:id="63066075">
          <w:marLeft w:val="0"/>
          <w:marRight w:val="0"/>
          <w:marTop w:val="0"/>
          <w:marBottom w:val="0"/>
          <w:divBdr>
            <w:top w:val="none" w:sz="0" w:space="0" w:color="auto"/>
            <w:left w:val="none" w:sz="0" w:space="0" w:color="auto"/>
            <w:bottom w:val="none" w:sz="0" w:space="0" w:color="auto"/>
            <w:right w:val="none" w:sz="0" w:space="0" w:color="auto"/>
          </w:divBdr>
        </w:div>
        <w:div w:id="573197869">
          <w:marLeft w:val="0"/>
          <w:marRight w:val="0"/>
          <w:marTop w:val="0"/>
          <w:marBottom w:val="0"/>
          <w:divBdr>
            <w:top w:val="none" w:sz="0" w:space="0" w:color="auto"/>
            <w:left w:val="none" w:sz="0" w:space="0" w:color="auto"/>
            <w:bottom w:val="none" w:sz="0" w:space="0" w:color="auto"/>
            <w:right w:val="none" w:sz="0" w:space="0" w:color="auto"/>
          </w:divBdr>
        </w:div>
        <w:div w:id="835732081">
          <w:marLeft w:val="0"/>
          <w:marRight w:val="0"/>
          <w:marTop w:val="0"/>
          <w:marBottom w:val="0"/>
          <w:divBdr>
            <w:top w:val="none" w:sz="0" w:space="0" w:color="auto"/>
            <w:left w:val="none" w:sz="0" w:space="0" w:color="auto"/>
            <w:bottom w:val="none" w:sz="0" w:space="0" w:color="auto"/>
            <w:right w:val="none" w:sz="0" w:space="0" w:color="auto"/>
          </w:divBdr>
        </w:div>
        <w:div w:id="1771773660">
          <w:marLeft w:val="0"/>
          <w:marRight w:val="0"/>
          <w:marTop w:val="0"/>
          <w:marBottom w:val="0"/>
          <w:divBdr>
            <w:top w:val="none" w:sz="0" w:space="0" w:color="auto"/>
            <w:left w:val="none" w:sz="0" w:space="0" w:color="auto"/>
            <w:bottom w:val="none" w:sz="0" w:space="0" w:color="auto"/>
            <w:right w:val="none" w:sz="0" w:space="0" w:color="auto"/>
          </w:divBdr>
          <w:divsChild>
            <w:div w:id="420225685">
              <w:marLeft w:val="0"/>
              <w:marRight w:val="0"/>
              <w:marTop w:val="0"/>
              <w:marBottom w:val="0"/>
              <w:divBdr>
                <w:top w:val="none" w:sz="0" w:space="0" w:color="auto"/>
                <w:left w:val="none" w:sz="0" w:space="0" w:color="auto"/>
                <w:bottom w:val="none" w:sz="0" w:space="0" w:color="auto"/>
                <w:right w:val="none" w:sz="0" w:space="0" w:color="auto"/>
              </w:divBdr>
            </w:div>
            <w:div w:id="1893074422">
              <w:marLeft w:val="0"/>
              <w:marRight w:val="0"/>
              <w:marTop w:val="0"/>
              <w:marBottom w:val="0"/>
              <w:divBdr>
                <w:top w:val="none" w:sz="0" w:space="0" w:color="auto"/>
                <w:left w:val="none" w:sz="0" w:space="0" w:color="auto"/>
                <w:bottom w:val="none" w:sz="0" w:space="0" w:color="auto"/>
                <w:right w:val="none" w:sz="0" w:space="0" w:color="auto"/>
              </w:divBdr>
              <w:divsChild>
                <w:div w:id="1195851632">
                  <w:marLeft w:val="0"/>
                  <w:marRight w:val="0"/>
                  <w:marTop w:val="0"/>
                  <w:marBottom w:val="300"/>
                  <w:divBdr>
                    <w:top w:val="none" w:sz="0" w:space="0" w:color="auto"/>
                    <w:left w:val="none" w:sz="0" w:space="0" w:color="auto"/>
                    <w:bottom w:val="none" w:sz="0" w:space="0" w:color="auto"/>
                    <w:right w:val="none" w:sz="0" w:space="0" w:color="auto"/>
                  </w:divBdr>
                </w:div>
              </w:divsChild>
            </w:div>
            <w:div w:id="817572913">
              <w:marLeft w:val="0"/>
              <w:marRight w:val="0"/>
              <w:marTop w:val="0"/>
              <w:marBottom w:val="0"/>
              <w:divBdr>
                <w:top w:val="none" w:sz="0" w:space="0" w:color="auto"/>
                <w:left w:val="none" w:sz="0" w:space="0" w:color="auto"/>
                <w:bottom w:val="none" w:sz="0" w:space="0" w:color="auto"/>
                <w:right w:val="none" w:sz="0" w:space="0" w:color="auto"/>
              </w:divBdr>
            </w:div>
            <w:div w:id="1492408830">
              <w:marLeft w:val="0"/>
              <w:marRight w:val="0"/>
              <w:marTop w:val="0"/>
              <w:marBottom w:val="0"/>
              <w:divBdr>
                <w:top w:val="none" w:sz="0" w:space="0" w:color="auto"/>
                <w:left w:val="none" w:sz="0" w:space="0" w:color="auto"/>
                <w:bottom w:val="none" w:sz="0" w:space="0" w:color="auto"/>
                <w:right w:val="none" w:sz="0" w:space="0" w:color="auto"/>
              </w:divBdr>
            </w:div>
            <w:div w:id="391272571">
              <w:marLeft w:val="0"/>
              <w:marRight w:val="0"/>
              <w:marTop w:val="0"/>
              <w:marBottom w:val="0"/>
              <w:divBdr>
                <w:top w:val="none" w:sz="0" w:space="0" w:color="auto"/>
                <w:left w:val="none" w:sz="0" w:space="0" w:color="auto"/>
                <w:bottom w:val="none" w:sz="0" w:space="0" w:color="auto"/>
                <w:right w:val="none" w:sz="0" w:space="0" w:color="auto"/>
              </w:divBdr>
            </w:div>
            <w:div w:id="2060588072">
              <w:marLeft w:val="0"/>
              <w:marRight w:val="0"/>
              <w:marTop w:val="0"/>
              <w:marBottom w:val="0"/>
              <w:divBdr>
                <w:top w:val="none" w:sz="0" w:space="0" w:color="auto"/>
                <w:left w:val="none" w:sz="0" w:space="0" w:color="auto"/>
                <w:bottom w:val="none" w:sz="0" w:space="0" w:color="auto"/>
                <w:right w:val="none" w:sz="0" w:space="0" w:color="auto"/>
              </w:divBdr>
            </w:div>
            <w:div w:id="1375544164">
              <w:marLeft w:val="0"/>
              <w:marRight w:val="0"/>
              <w:marTop w:val="0"/>
              <w:marBottom w:val="0"/>
              <w:divBdr>
                <w:top w:val="none" w:sz="0" w:space="0" w:color="auto"/>
                <w:left w:val="none" w:sz="0" w:space="0" w:color="auto"/>
                <w:bottom w:val="none" w:sz="0" w:space="0" w:color="auto"/>
                <w:right w:val="none" w:sz="0" w:space="0" w:color="auto"/>
              </w:divBdr>
              <w:divsChild>
                <w:div w:id="1260021368">
                  <w:marLeft w:val="0"/>
                  <w:marRight w:val="0"/>
                  <w:marTop w:val="0"/>
                  <w:marBottom w:val="300"/>
                  <w:divBdr>
                    <w:top w:val="none" w:sz="0" w:space="0" w:color="auto"/>
                    <w:left w:val="none" w:sz="0" w:space="0" w:color="auto"/>
                    <w:bottom w:val="none" w:sz="0" w:space="0" w:color="auto"/>
                    <w:right w:val="none" w:sz="0" w:space="0" w:color="auto"/>
                  </w:divBdr>
                </w:div>
                <w:div w:id="642656521">
                  <w:marLeft w:val="0"/>
                  <w:marRight w:val="0"/>
                  <w:marTop w:val="0"/>
                  <w:marBottom w:val="0"/>
                  <w:divBdr>
                    <w:top w:val="none" w:sz="0" w:space="0" w:color="auto"/>
                    <w:left w:val="none" w:sz="0" w:space="0" w:color="auto"/>
                    <w:bottom w:val="none" w:sz="0" w:space="0" w:color="auto"/>
                    <w:right w:val="none" w:sz="0" w:space="0" w:color="auto"/>
                  </w:divBdr>
                </w:div>
                <w:div w:id="784886998">
                  <w:marLeft w:val="0"/>
                  <w:marRight w:val="0"/>
                  <w:marTop w:val="0"/>
                  <w:marBottom w:val="0"/>
                  <w:divBdr>
                    <w:top w:val="none" w:sz="0" w:space="0" w:color="auto"/>
                    <w:left w:val="none" w:sz="0" w:space="0" w:color="auto"/>
                    <w:bottom w:val="none" w:sz="0" w:space="0" w:color="auto"/>
                    <w:right w:val="none" w:sz="0" w:space="0" w:color="auto"/>
                  </w:divBdr>
                  <w:divsChild>
                    <w:div w:id="1248073964">
                      <w:marLeft w:val="0"/>
                      <w:marRight w:val="0"/>
                      <w:marTop w:val="0"/>
                      <w:marBottom w:val="300"/>
                      <w:divBdr>
                        <w:top w:val="none" w:sz="0" w:space="0" w:color="auto"/>
                        <w:left w:val="none" w:sz="0" w:space="0" w:color="auto"/>
                        <w:bottom w:val="none" w:sz="0" w:space="0" w:color="auto"/>
                        <w:right w:val="none" w:sz="0" w:space="0" w:color="auto"/>
                      </w:divBdr>
                    </w:div>
                  </w:divsChild>
                </w:div>
                <w:div w:id="1898323058">
                  <w:marLeft w:val="0"/>
                  <w:marRight w:val="0"/>
                  <w:marTop w:val="0"/>
                  <w:marBottom w:val="0"/>
                  <w:divBdr>
                    <w:top w:val="none" w:sz="0" w:space="0" w:color="auto"/>
                    <w:left w:val="none" w:sz="0" w:space="0" w:color="auto"/>
                    <w:bottom w:val="none" w:sz="0" w:space="0" w:color="auto"/>
                    <w:right w:val="none" w:sz="0" w:space="0" w:color="auto"/>
                  </w:divBdr>
                </w:div>
                <w:div w:id="1688481992">
                  <w:marLeft w:val="0"/>
                  <w:marRight w:val="0"/>
                  <w:marTop w:val="0"/>
                  <w:marBottom w:val="0"/>
                  <w:divBdr>
                    <w:top w:val="none" w:sz="0" w:space="0" w:color="auto"/>
                    <w:left w:val="none" w:sz="0" w:space="0" w:color="auto"/>
                    <w:bottom w:val="none" w:sz="0" w:space="0" w:color="auto"/>
                    <w:right w:val="none" w:sz="0" w:space="0" w:color="auto"/>
                  </w:divBdr>
                </w:div>
                <w:div w:id="1140733114">
                  <w:marLeft w:val="0"/>
                  <w:marRight w:val="0"/>
                  <w:marTop w:val="0"/>
                  <w:marBottom w:val="0"/>
                  <w:divBdr>
                    <w:top w:val="none" w:sz="0" w:space="0" w:color="auto"/>
                    <w:left w:val="none" w:sz="0" w:space="0" w:color="auto"/>
                    <w:bottom w:val="none" w:sz="0" w:space="0" w:color="auto"/>
                    <w:right w:val="none" w:sz="0" w:space="0" w:color="auto"/>
                  </w:divBdr>
                  <w:divsChild>
                    <w:div w:id="1906060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9963922">
              <w:marLeft w:val="0"/>
              <w:marRight w:val="0"/>
              <w:marTop w:val="0"/>
              <w:marBottom w:val="0"/>
              <w:divBdr>
                <w:top w:val="none" w:sz="0" w:space="0" w:color="auto"/>
                <w:left w:val="none" w:sz="0" w:space="0" w:color="auto"/>
                <w:bottom w:val="none" w:sz="0" w:space="0" w:color="auto"/>
                <w:right w:val="none" w:sz="0" w:space="0" w:color="auto"/>
              </w:divBdr>
            </w:div>
            <w:div w:id="1891064256">
              <w:marLeft w:val="0"/>
              <w:marRight w:val="0"/>
              <w:marTop w:val="0"/>
              <w:marBottom w:val="0"/>
              <w:divBdr>
                <w:top w:val="none" w:sz="0" w:space="0" w:color="auto"/>
                <w:left w:val="none" w:sz="0" w:space="0" w:color="auto"/>
                <w:bottom w:val="none" w:sz="0" w:space="0" w:color="auto"/>
                <w:right w:val="none" w:sz="0" w:space="0" w:color="auto"/>
              </w:divBdr>
              <w:divsChild>
                <w:div w:id="2138840432">
                  <w:marLeft w:val="0"/>
                  <w:marRight w:val="0"/>
                  <w:marTop w:val="0"/>
                  <w:marBottom w:val="300"/>
                  <w:divBdr>
                    <w:top w:val="none" w:sz="0" w:space="0" w:color="auto"/>
                    <w:left w:val="none" w:sz="0" w:space="0" w:color="auto"/>
                    <w:bottom w:val="none" w:sz="0" w:space="0" w:color="auto"/>
                    <w:right w:val="none" w:sz="0" w:space="0" w:color="auto"/>
                  </w:divBdr>
                </w:div>
              </w:divsChild>
            </w:div>
            <w:div w:id="909147583">
              <w:marLeft w:val="0"/>
              <w:marRight w:val="0"/>
              <w:marTop w:val="0"/>
              <w:marBottom w:val="0"/>
              <w:divBdr>
                <w:top w:val="none" w:sz="0" w:space="0" w:color="auto"/>
                <w:left w:val="none" w:sz="0" w:space="0" w:color="auto"/>
                <w:bottom w:val="none" w:sz="0" w:space="0" w:color="auto"/>
                <w:right w:val="none" w:sz="0" w:space="0" w:color="auto"/>
              </w:divBdr>
            </w:div>
            <w:div w:id="643197459">
              <w:marLeft w:val="0"/>
              <w:marRight w:val="0"/>
              <w:marTop w:val="0"/>
              <w:marBottom w:val="0"/>
              <w:divBdr>
                <w:top w:val="none" w:sz="0" w:space="0" w:color="auto"/>
                <w:left w:val="none" w:sz="0" w:space="0" w:color="auto"/>
                <w:bottom w:val="none" w:sz="0" w:space="0" w:color="auto"/>
                <w:right w:val="none" w:sz="0" w:space="0" w:color="auto"/>
              </w:divBdr>
              <w:divsChild>
                <w:div w:id="834494124">
                  <w:marLeft w:val="0"/>
                  <w:marRight w:val="0"/>
                  <w:marTop w:val="0"/>
                  <w:marBottom w:val="300"/>
                  <w:divBdr>
                    <w:top w:val="none" w:sz="0" w:space="0" w:color="auto"/>
                    <w:left w:val="none" w:sz="0" w:space="0" w:color="auto"/>
                    <w:bottom w:val="none" w:sz="0" w:space="0" w:color="auto"/>
                    <w:right w:val="none" w:sz="0" w:space="0" w:color="auto"/>
                  </w:divBdr>
                </w:div>
                <w:div w:id="1797605312">
                  <w:marLeft w:val="0"/>
                  <w:marRight w:val="0"/>
                  <w:marTop w:val="0"/>
                  <w:marBottom w:val="0"/>
                  <w:divBdr>
                    <w:top w:val="none" w:sz="0" w:space="0" w:color="auto"/>
                    <w:left w:val="none" w:sz="0" w:space="0" w:color="auto"/>
                    <w:bottom w:val="none" w:sz="0" w:space="0" w:color="auto"/>
                    <w:right w:val="none" w:sz="0" w:space="0" w:color="auto"/>
                  </w:divBdr>
                  <w:divsChild>
                    <w:div w:id="368645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5721312">
              <w:marLeft w:val="0"/>
              <w:marRight w:val="0"/>
              <w:marTop w:val="0"/>
              <w:marBottom w:val="0"/>
              <w:divBdr>
                <w:top w:val="none" w:sz="0" w:space="0" w:color="auto"/>
                <w:left w:val="none" w:sz="0" w:space="0" w:color="auto"/>
                <w:bottom w:val="none" w:sz="0" w:space="0" w:color="auto"/>
                <w:right w:val="none" w:sz="0" w:space="0" w:color="auto"/>
              </w:divBdr>
            </w:div>
            <w:div w:id="24142669">
              <w:marLeft w:val="0"/>
              <w:marRight w:val="0"/>
              <w:marTop w:val="0"/>
              <w:marBottom w:val="0"/>
              <w:divBdr>
                <w:top w:val="none" w:sz="0" w:space="0" w:color="auto"/>
                <w:left w:val="none" w:sz="0" w:space="0" w:color="auto"/>
                <w:bottom w:val="none" w:sz="0" w:space="0" w:color="auto"/>
                <w:right w:val="none" w:sz="0" w:space="0" w:color="auto"/>
              </w:divBdr>
            </w:div>
            <w:div w:id="611011390">
              <w:marLeft w:val="0"/>
              <w:marRight w:val="0"/>
              <w:marTop w:val="0"/>
              <w:marBottom w:val="0"/>
              <w:divBdr>
                <w:top w:val="none" w:sz="0" w:space="0" w:color="auto"/>
                <w:left w:val="none" w:sz="0" w:space="0" w:color="auto"/>
                <w:bottom w:val="none" w:sz="0" w:space="0" w:color="auto"/>
                <w:right w:val="none" w:sz="0" w:space="0" w:color="auto"/>
              </w:divBdr>
            </w:div>
            <w:div w:id="604575049">
              <w:marLeft w:val="0"/>
              <w:marRight w:val="0"/>
              <w:marTop w:val="0"/>
              <w:marBottom w:val="0"/>
              <w:divBdr>
                <w:top w:val="none" w:sz="0" w:space="0" w:color="auto"/>
                <w:left w:val="none" w:sz="0" w:space="0" w:color="auto"/>
                <w:bottom w:val="none" w:sz="0" w:space="0" w:color="auto"/>
                <w:right w:val="none" w:sz="0" w:space="0" w:color="auto"/>
              </w:divBdr>
              <w:divsChild>
                <w:div w:id="371929236">
                  <w:marLeft w:val="0"/>
                  <w:marRight w:val="0"/>
                  <w:marTop w:val="0"/>
                  <w:marBottom w:val="300"/>
                  <w:divBdr>
                    <w:top w:val="none" w:sz="0" w:space="0" w:color="auto"/>
                    <w:left w:val="none" w:sz="0" w:space="0" w:color="auto"/>
                    <w:bottom w:val="none" w:sz="0" w:space="0" w:color="auto"/>
                    <w:right w:val="none" w:sz="0" w:space="0" w:color="auto"/>
                  </w:divBdr>
                </w:div>
                <w:div w:id="633485290">
                  <w:marLeft w:val="0"/>
                  <w:marRight w:val="0"/>
                  <w:marTop w:val="0"/>
                  <w:marBottom w:val="0"/>
                  <w:divBdr>
                    <w:top w:val="none" w:sz="0" w:space="0" w:color="auto"/>
                    <w:left w:val="none" w:sz="0" w:space="0" w:color="auto"/>
                    <w:bottom w:val="none" w:sz="0" w:space="0" w:color="auto"/>
                    <w:right w:val="none" w:sz="0" w:space="0" w:color="auto"/>
                  </w:divBdr>
                </w:div>
              </w:divsChild>
            </w:div>
            <w:div w:id="66851942">
              <w:marLeft w:val="0"/>
              <w:marRight w:val="0"/>
              <w:marTop w:val="0"/>
              <w:marBottom w:val="0"/>
              <w:divBdr>
                <w:top w:val="none" w:sz="0" w:space="0" w:color="auto"/>
                <w:left w:val="none" w:sz="0" w:space="0" w:color="auto"/>
                <w:bottom w:val="none" w:sz="0" w:space="0" w:color="auto"/>
                <w:right w:val="none" w:sz="0" w:space="0" w:color="auto"/>
              </w:divBdr>
            </w:div>
            <w:div w:id="948511263">
              <w:marLeft w:val="0"/>
              <w:marRight w:val="0"/>
              <w:marTop w:val="0"/>
              <w:marBottom w:val="0"/>
              <w:divBdr>
                <w:top w:val="none" w:sz="0" w:space="0" w:color="auto"/>
                <w:left w:val="none" w:sz="0" w:space="0" w:color="auto"/>
                <w:bottom w:val="none" w:sz="0" w:space="0" w:color="auto"/>
                <w:right w:val="none" w:sz="0" w:space="0" w:color="auto"/>
              </w:divBdr>
              <w:divsChild>
                <w:div w:id="707998534">
                  <w:marLeft w:val="0"/>
                  <w:marRight w:val="0"/>
                  <w:marTop w:val="0"/>
                  <w:marBottom w:val="300"/>
                  <w:divBdr>
                    <w:top w:val="none" w:sz="0" w:space="0" w:color="auto"/>
                    <w:left w:val="none" w:sz="0" w:space="0" w:color="auto"/>
                    <w:bottom w:val="none" w:sz="0" w:space="0" w:color="auto"/>
                    <w:right w:val="none" w:sz="0" w:space="0" w:color="auto"/>
                  </w:divBdr>
                </w:div>
                <w:div w:id="604456690">
                  <w:marLeft w:val="0"/>
                  <w:marRight w:val="0"/>
                  <w:marTop w:val="0"/>
                  <w:marBottom w:val="0"/>
                  <w:divBdr>
                    <w:top w:val="none" w:sz="0" w:space="0" w:color="auto"/>
                    <w:left w:val="none" w:sz="0" w:space="0" w:color="auto"/>
                    <w:bottom w:val="none" w:sz="0" w:space="0" w:color="auto"/>
                    <w:right w:val="none" w:sz="0" w:space="0" w:color="auto"/>
                  </w:divBdr>
                </w:div>
              </w:divsChild>
            </w:div>
            <w:div w:id="868955249">
              <w:marLeft w:val="0"/>
              <w:marRight w:val="0"/>
              <w:marTop w:val="0"/>
              <w:marBottom w:val="0"/>
              <w:divBdr>
                <w:top w:val="none" w:sz="0" w:space="0" w:color="auto"/>
                <w:left w:val="none" w:sz="0" w:space="0" w:color="auto"/>
                <w:bottom w:val="none" w:sz="0" w:space="0" w:color="auto"/>
                <w:right w:val="none" w:sz="0" w:space="0" w:color="auto"/>
              </w:divBdr>
              <w:divsChild>
                <w:div w:id="198130953">
                  <w:marLeft w:val="0"/>
                  <w:marRight w:val="0"/>
                  <w:marTop w:val="0"/>
                  <w:marBottom w:val="300"/>
                  <w:divBdr>
                    <w:top w:val="none" w:sz="0" w:space="0" w:color="auto"/>
                    <w:left w:val="none" w:sz="0" w:space="0" w:color="auto"/>
                    <w:bottom w:val="none" w:sz="0" w:space="0" w:color="auto"/>
                    <w:right w:val="none" w:sz="0" w:space="0" w:color="auto"/>
                  </w:divBdr>
                </w:div>
                <w:div w:id="664629496">
                  <w:marLeft w:val="0"/>
                  <w:marRight w:val="0"/>
                  <w:marTop w:val="0"/>
                  <w:marBottom w:val="0"/>
                  <w:divBdr>
                    <w:top w:val="none" w:sz="0" w:space="0" w:color="auto"/>
                    <w:left w:val="none" w:sz="0" w:space="0" w:color="auto"/>
                    <w:bottom w:val="none" w:sz="0" w:space="0" w:color="auto"/>
                    <w:right w:val="none" w:sz="0" w:space="0" w:color="auto"/>
                  </w:divBdr>
                </w:div>
              </w:divsChild>
            </w:div>
            <w:div w:id="766003774">
              <w:marLeft w:val="0"/>
              <w:marRight w:val="0"/>
              <w:marTop w:val="0"/>
              <w:marBottom w:val="0"/>
              <w:divBdr>
                <w:top w:val="none" w:sz="0" w:space="0" w:color="auto"/>
                <w:left w:val="none" w:sz="0" w:space="0" w:color="auto"/>
                <w:bottom w:val="none" w:sz="0" w:space="0" w:color="auto"/>
                <w:right w:val="none" w:sz="0" w:space="0" w:color="auto"/>
              </w:divBdr>
              <w:divsChild>
                <w:div w:id="1896546614">
                  <w:marLeft w:val="0"/>
                  <w:marRight w:val="0"/>
                  <w:marTop w:val="0"/>
                  <w:marBottom w:val="0"/>
                  <w:divBdr>
                    <w:top w:val="none" w:sz="0" w:space="0" w:color="auto"/>
                    <w:left w:val="none" w:sz="0" w:space="0" w:color="auto"/>
                    <w:bottom w:val="none" w:sz="0" w:space="0" w:color="auto"/>
                    <w:right w:val="none" w:sz="0" w:space="0" w:color="auto"/>
                  </w:divBdr>
                </w:div>
                <w:div w:id="189804037">
                  <w:marLeft w:val="0"/>
                  <w:marRight w:val="0"/>
                  <w:marTop w:val="0"/>
                  <w:marBottom w:val="0"/>
                  <w:divBdr>
                    <w:top w:val="none" w:sz="0" w:space="0" w:color="auto"/>
                    <w:left w:val="none" w:sz="0" w:space="0" w:color="auto"/>
                    <w:bottom w:val="none" w:sz="0" w:space="0" w:color="auto"/>
                    <w:right w:val="none" w:sz="0" w:space="0" w:color="auto"/>
                  </w:divBdr>
                </w:div>
                <w:div w:id="326135407">
                  <w:marLeft w:val="0"/>
                  <w:marRight w:val="0"/>
                  <w:marTop w:val="0"/>
                  <w:marBottom w:val="0"/>
                  <w:divBdr>
                    <w:top w:val="none" w:sz="0" w:space="0" w:color="auto"/>
                    <w:left w:val="none" w:sz="0" w:space="0" w:color="auto"/>
                    <w:bottom w:val="none" w:sz="0" w:space="0" w:color="auto"/>
                    <w:right w:val="none" w:sz="0" w:space="0" w:color="auto"/>
                  </w:divBdr>
                </w:div>
                <w:div w:id="1237016655">
                  <w:marLeft w:val="0"/>
                  <w:marRight w:val="0"/>
                  <w:marTop w:val="0"/>
                  <w:marBottom w:val="0"/>
                  <w:divBdr>
                    <w:top w:val="none" w:sz="0" w:space="0" w:color="auto"/>
                    <w:left w:val="none" w:sz="0" w:space="0" w:color="auto"/>
                    <w:bottom w:val="none" w:sz="0" w:space="0" w:color="auto"/>
                    <w:right w:val="none" w:sz="0" w:space="0" w:color="auto"/>
                  </w:divBdr>
                  <w:divsChild>
                    <w:div w:id="1096443316">
                      <w:marLeft w:val="0"/>
                      <w:marRight w:val="0"/>
                      <w:marTop w:val="0"/>
                      <w:marBottom w:val="300"/>
                      <w:divBdr>
                        <w:top w:val="none" w:sz="0" w:space="0" w:color="auto"/>
                        <w:left w:val="none" w:sz="0" w:space="0" w:color="auto"/>
                        <w:bottom w:val="none" w:sz="0" w:space="0" w:color="auto"/>
                        <w:right w:val="none" w:sz="0" w:space="0" w:color="auto"/>
                      </w:divBdr>
                    </w:div>
                  </w:divsChild>
                </w:div>
                <w:div w:id="668101018">
                  <w:marLeft w:val="0"/>
                  <w:marRight w:val="0"/>
                  <w:marTop w:val="0"/>
                  <w:marBottom w:val="0"/>
                  <w:divBdr>
                    <w:top w:val="none" w:sz="0" w:space="0" w:color="auto"/>
                    <w:left w:val="none" w:sz="0" w:space="0" w:color="auto"/>
                    <w:bottom w:val="none" w:sz="0" w:space="0" w:color="auto"/>
                    <w:right w:val="none" w:sz="0" w:space="0" w:color="auto"/>
                  </w:divBdr>
                  <w:divsChild>
                    <w:div w:id="860706694">
                      <w:marLeft w:val="0"/>
                      <w:marRight w:val="0"/>
                      <w:marTop w:val="0"/>
                      <w:marBottom w:val="0"/>
                      <w:divBdr>
                        <w:top w:val="none" w:sz="0" w:space="0" w:color="auto"/>
                        <w:left w:val="none" w:sz="0" w:space="0" w:color="auto"/>
                        <w:bottom w:val="none" w:sz="0" w:space="0" w:color="auto"/>
                        <w:right w:val="none" w:sz="0" w:space="0" w:color="auto"/>
                      </w:divBdr>
                      <w:divsChild>
                        <w:div w:id="1674533122">
                          <w:marLeft w:val="0"/>
                          <w:marRight w:val="0"/>
                          <w:marTop w:val="0"/>
                          <w:marBottom w:val="300"/>
                          <w:divBdr>
                            <w:top w:val="none" w:sz="0" w:space="0" w:color="auto"/>
                            <w:left w:val="none" w:sz="0" w:space="0" w:color="auto"/>
                            <w:bottom w:val="none" w:sz="0" w:space="0" w:color="auto"/>
                            <w:right w:val="none" w:sz="0" w:space="0" w:color="auto"/>
                          </w:divBdr>
                        </w:div>
                      </w:divsChild>
                    </w:div>
                    <w:div w:id="1282956510">
                      <w:marLeft w:val="0"/>
                      <w:marRight w:val="0"/>
                      <w:marTop w:val="0"/>
                      <w:marBottom w:val="0"/>
                      <w:divBdr>
                        <w:top w:val="none" w:sz="0" w:space="0" w:color="auto"/>
                        <w:left w:val="none" w:sz="0" w:space="0" w:color="auto"/>
                        <w:bottom w:val="none" w:sz="0" w:space="0" w:color="auto"/>
                        <w:right w:val="none" w:sz="0" w:space="0" w:color="auto"/>
                      </w:divBdr>
                    </w:div>
                    <w:div w:id="1604803491">
                      <w:marLeft w:val="0"/>
                      <w:marRight w:val="0"/>
                      <w:marTop w:val="0"/>
                      <w:marBottom w:val="0"/>
                      <w:divBdr>
                        <w:top w:val="none" w:sz="0" w:space="0" w:color="auto"/>
                        <w:left w:val="none" w:sz="0" w:space="0" w:color="auto"/>
                        <w:bottom w:val="none" w:sz="0" w:space="0" w:color="auto"/>
                        <w:right w:val="none" w:sz="0" w:space="0" w:color="auto"/>
                      </w:divBdr>
                    </w:div>
                    <w:div w:id="351537233">
                      <w:marLeft w:val="0"/>
                      <w:marRight w:val="0"/>
                      <w:marTop w:val="0"/>
                      <w:marBottom w:val="0"/>
                      <w:divBdr>
                        <w:top w:val="none" w:sz="0" w:space="0" w:color="auto"/>
                        <w:left w:val="none" w:sz="0" w:space="0" w:color="auto"/>
                        <w:bottom w:val="none" w:sz="0" w:space="0" w:color="auto"/>
                        <w:right w:val="none" w:sz="0" w:space="0" w:color="auto"/>
                      </w:divBdr>
                      <w:divsChild>
                        <w:div w:id="63676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67540">
                  <w:marLeft w:val="0"/>
                  <w:marRight w:val="0"/>
                  <w:marTop w:val="0"/>
                  <w:marBottom w:val="0"/>
                  <w:divBdr>
                    <w:top w:val="none" w:sz="0" w:space="0" w:color="auto"/>
                    <w:left w:val="none" w:sz="0" w:space="0" w:color="auto"/>
                    <w:bottom w:val="none" w:sz="0" w:space="0" w:color="auto"/>
                    <w:right w:val="none" w:sz="0" w:space="0" w:color="auto"/>
                  </w:divBdr>
                  <w:divsChild>
                    <w:div w:id="1923374861">
                      <w:marLeft w:val="0"/>
                      <w:marRight w:val="0"/>
                      <w:marTop w:val="0"/>
                      <w:marBottom w:val="0"/>
                      <w:divBdr>
                        <w:top w:val="none" w:sz="0" w:space="0" w:color="auto"/>
                        <w:left w:val="none" w:sz="0" w:space="0" w:color="auto"/>
                        <w:bottom w:val="none" w:sz="0" w:space="0" w:color="auto"/>
                        <w:right w:val="none" w:sz="0" w:space="0" w:color="auto"/>
                      </w:divBdr>
                    </w:div>
                    <w:div w:id="690840983">
                      <w:marLeft w:val="0"/>
                      <w:marRight w:val="0"/>
                      <w:marTop w:val="0"/>
                      <w:marBottom w:val="0"/>
                      <w:divBdr>
                        <w:top w:val="none" w:sz="0" w:space="0" w:color="auto"/>
                        <w:left w:val="none" w:sz="0" w:space="0" w:color="auto"/>
                        <w:bottom w:val="none" w:sz="0" w:space="0" w:color="auto"/>
                        <w:right w:val="none" w:sz="0" w:space="0" w:color="auto"/>
                      </w:divBdr>
                    </w:div>
                    <w:div w:id="1702852378">
                      <w:marLeft w:val="0"/>
                      <w:marRight w:val="0"/>
                      <w:marTop w:val="0"/>
                      <w:marBottom w:val="0"/>
                      <w:divBdr>
                        <w:top w:val="none" w:sz="0" w:space="0" w:color="auto"/>
                        <w:left w:val="none" w:sz="0" w:space="0" w:color="auto"/>
                        <w:bottom w:val="none" w:sz="0" w:space="0" w:color="auto"/>
                        <w:right w:val="none" w:sz="0" w:space="0" w:color="auto"/>
                      </w:divBdr>
                    </w:div>
                    <w:div w:id="1162352351">
                      <w:marLeft w:val="0"/>
                      <w:marRight w:val="0"/>
                      <w:marTop w:val="0"/>
                      <w:marBottom w:val="0"/>
                      <w:divBdr>
                        <w:top w:val="none" w:sz="0" w:space="0" w:color="auto"/>
                        <w:left w:val="none" w:sz="0" w:space="0" w:color="auto"/>
                        <w:bottom w:val="none" w:sz="0" w:space="0" w:color="auto"/>
                        <w:right w:val="none" w:sz="0" w:space="0" w:color="auto"/>
                      </w:divBdr>
                    </w:div>
                    <w:div w:id="1749229778">
                      <w:marLeft w:val="0"/>
                      <w:marRight w:val="0"/>
                      <w:marTop w:val="0"/>
                      <w:marBottom w:val="0"/>
                      <w:divBdr>
                        <w:top w:val="none" w:sz="0" w:space="0" w:color="auto"/>
                        <w:left w:val="none" w:sz="0" w:space="0" w:color="auto"/>
                        <w:bottom w:val="none" w:sz="0" w:space="0" w:color="auto"/>
                        <w:right w:val="none" w:sz="0" w:space="0" w:color="auto"/>
                      </w:divBdr>
                    </w:div>
                    <w:div w:id="903949217">
                      <w:marLeft w:val="0"/>
                      <w:marRight w:val="0"/>
                      <w:marTop w:val="0"/>
                      <w:marBottom w:val="0"/>
                      <w:divBdr>
                        <w:top w:val="none" w:sz="0" w:space="0" w:color="auto"/>
                        <w:left w:val="none" w:sz="0" w:space="0" w:color="auto"/>
                        <w:bottom w:val="none" w:sz="0" w:space="0" w:color="auto"/>
                        <w:right w:val="none" w:sz="0" w:space="0" w:color="auto"/>
                      </w:divBdr>
                      <w:divsChild>
                        <w:div w:id="914512703">
                          <w:marLeft w:val="0"/>
                          <w:marRight w:val="0"/>
                          <w:marTop w:val="0"/>
                          <w:marBottom w:val="300"/>
                          <w:divBdr>
                            <w:top w:val="none" w:sz="0" w:space="0" w:color="auto"/>
                            <w:left w:val="none" w:sz="0" w:space="0" w:color="auto"/>
                            <w:bottom w:val="none" w:sz="0" w:space="0" w:color="auto"/>
                            <w:right w:val="none" w:sz="0" w:space="0" w:color="auto"/>
                          </w:divBdr>
                        </w:div>
                      </w:divsChild>
                    </w:div>
                    <w:div w:id="1342389824">
                      <w:marLeft w:val="0"/>
                      <w:marRight w:val="0"/>
                      <w:marTop w:val="0"/>
                      <w:marBottom w:val="0"/>
                      <w:divBdr>
                        <w:top w:val="none" w:sz="0" w:space="0" w:color="auto"/>
                        <w:left w:val="none" w:sz="0" w:space="0" w:color="auto"/>
                        <w:bottom w:val="none" w:sz="0" w:space="0" w:color="auto"/>
                        <w:right w:val="none" w:sz="0" w:space="0" w:color="auto"/>
                      </w:divBdr>
                    </w:div>
                    <w:div w:id="658075512">
                      <w:marLeft w:val="0"/>
                      <w:marRight w:val="0"/>
                      <w:marTop w:val="0"/>
                      <w:marBottom w:val="0"/>
                      <w:divBdr>
                        <w:top w:val="none" w:sz="0" w:space="0" w:color="auto"/>
                        <w:left w:val="none" w:sz="0" w:space="0" w:color="auto"/>
                        <w:bottom w:val="none" w:sz="0" w:space="0" w:color="auto"/>
                        <w:right w:val="none" w:sz="0" w:space="0" w:color="auto"/>
                      </w:divBdr>
                      <w:divsChild>
                        <w:div w:id="848443120">
                          <w:marLeft w:val="0"/>
                          <w:marRight w:val="0"/>
                          <w:marTop w:val="0"/>
                          <w:marBottom w:val="300"/>
                          <w:divBdr>
                            <w:top w:val="none" w:sz="0" w:space="0" w:color="auto"/>
                            <w:left w:val="none" w:sz="0" w:space="0" w:color="auto"/>
                            <w:bottom w:val="none" w:sz="0" w:space="0" w:color="auto"/>
                            <w:right w:val="none" w:sz="0" w:space="0" w:color="auto"/>
                          </w:divBdr>
                        </w:div>
                      </w:divsChild>
                    </w:div>
                    <w:div w:id="2064063450">
                      <w:marLeft w:val="0"/>
                      <w:marRight w:val="0"/>
                      <w:marTop w:val="0"/>
                      <w:marBottom w:val="0"/>
                      <w:divBdr>
                        <w:top w:val="none" w:sz="0" w:space="0" w:color="auto"/>
                        <w:left w:val="none" w:sz="0" w:space="0" w:color="auto"/>
                        <w:bottom w:val="none" w:sz="0" w:space="0" w:color="auto"/>
                        <w:right w:val="none" w:sz="0" w:space="0" w:color="auto"/>
                      </w:divBdr>
                    </w:div>
                    <w:div w:id="480466473">
                      <w:marLeft w:val="0"/>
                      <w:marRight w:val="0"/>
                      <w:marTop w:val="0"/>
                      <w:marBottom w:val="0"/>
                      <w:divBdr>
                        <w:top w:val="none" w:sz="0" w:space="0" w:color="auto"/>
                        <w:left w:val="none" w:sz="0" w:space="0" w:color="auto"/>
                        <w:bottom w:val="none" w:sz="0" w:space="0" w:color="auto"/>
                        <w:right w:val="none" w:sz="0" w:space="0" w:color="auto"/>
                      </w:divBdr>
                    </w:div>
                    <w:div w:id="290331423">
                      <w:marLeft w:val="0"/>
                      <w:marRight w:val="0"/>
                      <w:marTop w:val="0"/>
                      <w:marBottom w:val="0"/>
                      <w:divBdr>
                        <w:top w:val="none" w:sz="0" w:space="0" w:color="auto"/>
                        <w:left w:val="none" w:sz="0" w:space="0" w:color="auto"/>
                        <w:bottom w:val="none" w:sz="0" w:space="0" w:color="auto"/>
                        <w:right w:val="none" w:sz="0" w:space="0" w:color="auto"/>
                      </w:divBdr>
                    </w:div>
                  </w:divsChild>
                </w:div>
                <w:div w:id="1685203280">
                  <w:marLeft w:val="0"/>
                  <w:marRight w:val="0"/>
                  <w:marTop w:val="0"/>
                  <w:marBottom w:val="0"/>
                  <w:divBdr>
                    <w:top w:val="none" w:sz="0" w:space="0" w:color="auto"/>
                    <w:left w:val="none" w:sz="0" w:space="0" w:color="auto"/>
                    <w:bottom w:val="none" w:sz="0" w:space="0" w:color="auto"/>
                    <w:right w:val="none" w:sz="0" w:space="0" w:color="auto"/>
                  </w:divBdr>
                  <w:divsChild>
                    <w:div w:id="943153785">
                      <w:marLeft w:val="0"/>
                      <w:marRight w:val="0"/>
                      <w:marTop w:val="0"/>
                      <w:marBottom w:val="300"/>
                      <w:divBdr>
                        <w:top w:val="none" w:sz="0" w:space="0" w:color="auto"/>
                        <w:left w:val="none" w:sz="0" w:space="0" w:color="auto"/>
                        <w:bottom w:val="none" w:sz="0" w:space="0" w:color="auto"/>
                        <w:right w:val="none" w:sz="0" w:space="0" w:color="auto"/>
                      </w:divBdr>
                    </w:div>
                  </w:divsChild>
                </w:div>
                <w:div w:id="1043477550">
                  <w:marLeft w:val="0"/>
                  <w:marRight w:val="0"/>
                  <w:marTop w:val="0"/>
                  <w:marBottom w:val="0"/>
                  <w:divBdr>
                    <w:top w:val="none" w:sz="0" w:space="0" w:color="auto"/>
                    <w:left w:val="none" w:sz="0" w:space="0" w:color="auto"/>
                    <w:bottom w:val="none" w:sz="0" w:space="0" w:color="auto"/>
                    <w:right w:val="none" w:sz="0" w:space="0" w:color="auto"/>
                  </w:divBdr>
                  <w:divsChild>
                    <w:div w:id="1797261354">
                      <w:marLeft w:val="0"/>
                      <w:marRight w:val="0"/>
                      <w:marTop w:val="0"/>
                      <w:marBottom w:val="300"/>
                      <w:divBdr>
                        <w:top w:val="none" w:sz="0" w:space="0" w:color="auto"/>
                        <w:left w:val="none" w:sz="0" w:space="0" w:color="auto"/>
                        <w:bottom w:val="none" w:sz="0" w:space="0" w:color="auto"/>
                        <w:right w:val="none" w:sz="0" w:space="0" w:color="auto"/>
                      </w:divBdr>
                    </w:div>
                  </w:divsChild>
                </w:div>
                <w:div w:id="1609508903">
                  <w:marLeft w:val="0"/>
                  <w:marRight w:val="0"/>
                  <w:marTop w:val="0"/>
                  <w:marBottom w:val="0"/>
                  <w:divBdr>
                    <w:top w:val="none" w:sz="0" w:space="0" w:color="auto"/>
                    <w:left w:val="none" w:sz="0" w:space="0" w:color="auto"/>
                    <w:bottom w:val="none" w:sz="0" w:space="0" w:color="auto"/>
                    <w:right w:val="none" w:sz="0" w:space="0" w:color="auto"/>
                  </w:divBdr>
                </w:div>
                <w:div w:id="1913586445">
                  <w:marLeft w:val="0"/>
                  <w:marRight w:val="0"/>
                  <w:marTop w:val="0"/>
                  <w:marBottom w:val="0"/>
                  <w:divBdr>
                    <w:top w:val="none" w:sz="0" w:space="0" w:color="auto"/>
                    <w:left w:val="none" w:sz="0" w:space="0" w:color="auto"/>
                    <w:bottom w:val="none" w:sz="0" w:space="0" w:color="auto"/>
                    <w:right w:val="none" w:sz="0" w:space="0" w:color="auto"/>
                  </w:divBdr>
                </w:div>
                <w:div w:id="139268871">
                  <w:marLeft w:val="0"/>
                  <w:marRight w:val="0"/>
                  <w:marTop w:val="0"/>
                  <w:marBottom w:val="0"/>
                  <w:divBdr>
                    <w:top w:val="none" w:sz="0" w:space="0" w:color="auto"/>
                    <w:left w:val="none" w:sz="0" w:space="0" w:color="auto"/>
                    <w:bottom w:val="none" w:sz="0" w:space="0" w:color="auto"/>
                    <w:right w:val="none" w:sz="0" w:space="0" w:color="auto"/>
                  </w:divBdr>
                </w:div>
                <w:div w:id="696393233">
                  <w:marLeft w:val="0"/>
                  <w:marRight w:val="0"/>
                  <w:marTop w:val="0"/>
                  <w:marBottom w:val="0"/>
                  <w:divBdr>
                    <w:top w:val="none" w:sz="0" w:space="0" w:color="auto"/>
                    <w:left w:val="none" w:sz="0" w:space="0" w:color="auto"/>
                    <w:bottom w:val="none" w:sz="0" w:space="0" w:color="auto"/>
                    <w:right w:val="none" w:sz="0" w:space="0" w:color="auto"/>
                  </w:divBdr>
                  <w:divsChild>
                    <w:div w:id="1978853">
                      <w:marLeft w:val="0"/>
                      <w:marRight w:val="0"/>
                      <w:marTop w:val="0"/>
                      <w:marBottom w:val="300"/>
                      <w:divBdr>
                        <w:top w:val="none" w:sz="0" w:space="0" w:color="auto"/>
                        <w:left w:val="none" w:sz="0" w:space="0" w:color="auto"/>
                        <w:bottom w:val="none" w:sz="0" w:space="0" w:color="auto"/>
                        <w:right w:val="none" w:sz="0" w:space="0" w:color="auto"/>
                      </w:divBdr>
                    </w:div>
                  </w:divsChild>
                </w:div>
                <w:div w:id="209876834">
                  <w:marLeft w:val="0"/>
                  <w:marRight w:val="0"/>
                  <w:marTop w:val="0"/>
                  <w:marBottom w:val="0"/>
                  <w:divBdr>
                    <w:top w:val="none" w:sz="0" w:space="0" w:color="auto"/>
                    <w:left w:val="none" w:sz="0" w:space="0" w:color="auto"/>
                    <w:bottom w:val="none" w:sz="0" w:space="0" w:color="auto"/>
                    <w:right w:val="none" w:sz="0" w:space="0" w:color="auto"/>
                  </w:divBdr>
                  <w:divsChild>
                    <w:div w:id="367028265">
                      <w:marLeft w:val="0"/>
                      <w:marRight w:val="0"/>
                      <w:marTop w:val="0"/>
                      <w:marBottom w:val="300"/>
                      <w:divBdr>
                        <w:top w:val="none" w:sz="0" w:space="0" w:color="auto"/>
                        <w:left w:val="none" w:sz="0" w:space="0" w:color="auto"/>
                        <w:bottom w:val="none" w:sz="0" w:space="0" w:color="auto"/>
                        <w:right w:val="none" w:sz="0" w:space="0" w:color="auto"/>
                      </w:divBdr>
                    </w:div>
                  </w:divsChild>
                </w:div>
                <w:div w:id="566690107">
                  <w:marLeft w:val="0"/>
                  <w:marRight w:val="0"/>
                  <w:marTop w:val="0"/>
                  <w:marBottom w:val="0"/>
                  <w:divBdr>
                    <w:top w:val="none" w:sz="0" w:space="0" w:color="auto"/>
                    <w:left w:val="none" w:sz="0" w:space="0" w:color="auto"/>
                    <w:bottom w:val="none" w:sz="0" w:space="0" w:color="auto"/>
                    <w:right w:val="none" w:sz="0" w:space="0" w:color="auto"/>
                  </w:divBdr>
                </w:div>
                <w:div w:id="732508180">
                  <w:marLeft w:val="0"/>
                  <w:marRight w:val="0"/>
                  <w:marTop w:val="0"/>
                  <w:marBottom w:val="0"/>
                  <w:divBdr>
                    <w:top w:val="none" w:sz="0" w:space="0" w:color="auto"/>
                    <w:left w:val="none" w:sz="0" w:space="0" w:color="auto"/>
                    <w:bottom w:val="none" w:sz="0" w:space="0" w:color="auto"/>
                    <w:right w:val="none" w:sz="0" w:space="0" w:color="auto"/>
                  </w:divBdr>
                  <w:divsChild>
                    <w:div w:id="1119302804">
                      <w:marLeft w:val="0"/>
                      <w:marRight w:val="0"/>
                      <w:marTop w:val="0"/>
                      <w:marBottom w:val="300"/>
                      <w:divBdr>
                        <w:top w:val="none" w:sz="0" w:space="0" w:color="auto"/>
                        <w:left w:val="none" w:sz="0" w:space="0" w:color="auto"/>
                        <w:bottom w:val="none" w:sz="0" w:space="0" w:color="auto"/>
                        <w:right w:val="none" w:sz="0" w:space="0" w:color="auto"/>
                      </w:divBdr>
                    </w:div>
                  </w:divsChild>
                </w:div>
                <w:div w:id="140466312">
                  <w:marLeft w:val="0"/>
                  <w:marRight w:val="0"/>
                  <w:marTop w:val="0"/>
                  <w:marBottom w:val="0"/>
                  <w:divBdr>
                    <w:top w:val="none" w:sz="0" w:space="0" w:color="auto"/>
                    <w:left w:val="none" w:sz="0" w:space="0" w:color="auto"/>
                    <w:bottom w:val="none" w:sz="0" w:space="0" w:color="auto"/>
                    <w:right w:val="none" w:sz="0" w:space="0" w:color="auto"/>
                  </w:divBdr>
                </w:div>
                <w:div w:id="857428929">
                  <w:marLeft w:val="0"/>
                  <w:marRight w:val="0"/>
                  <w:marTop w:val="0"/>
                  <w:marBottom w:val="0"/>
                  <w:divBdr>
                    <w:top w:val="none" w:sz="0" w:space="0" w:color="auto"/>
                    <w:left w:val="none" w:sz="0" w:space="0" w:color="auto"/>
                    <w:bottom w:val="none" w:sz="0" w:space="0" w:color="auto"/>
                    <w:right w:val="none" w:sz="0" w:space="0" w:color="auto"/>
                  </w:divBdr>
                  <w:divsChild>
                    <w:div w:id="1815491479">
                      <w:marLeft w:val="0"/>
                      <w:marRight w:val="0"/>
                      <w:marTop w:val="0"/>
                      <w:marBottom w:val="300"/>
                      <w:divBdr>
                        <w:top w:val="none" w:sz="0" w:space="0" w:color="auto"/>
                        <w:left w:val="none" w:sz="0" w:space="0" w:color="auto"/>
                        <w:bottom w:val="none" w:sz="0" w:space="0" w:color="auto"/>
                        <w:right w:val="none" w:sz="0" w:space="0" w:color="auto"/>
                      </w:divBdr>
                    </w:div>
                  </w:divsChild>
                </w:div>
                <w:div w:id="1134181228">
                  <w:marLeft w:val="0"/>
                  <w:marRight w:val="0"/>
                  <w:marTop w:val="0"/>
                  <w:marBottom w:val="0"/>
                  <w:divBdr>
                    <w:top w:val="none" w:sz="0" w:space="0" w:color="auto"/>
                    <w:left w:val="none" w:sz="0" w:space="0" w:color="auto"/>
                    <w:bottom w:val="none" w:sz="0" w:space="0" w:color="auto"/>
                    <w:right w:val="none" w:sz="0" w:space="0" w:color="auto"/>
                  </w:divBdr>
                </w:div>
              </w:divsChild>
            </w:div>
            <w:div w:id="184248779">
              <w:marLeft w:val="0"/>
              <w:marRight w:val="0"/>
              <w:marTop w:val="0"/>
              <w:marBottom w:val="0"/>
              <w:divBdr>
                <w:top w:val="none" w:sz="0" w:space="0" w:color="auto"/>
                <w:left w:val="none" w:sz="0" w:space="0" w:color="auto"/>
                <w:bottom w:val="none" w:sz="0" w:space="0" w:color="auto"/>
                <w:right w:val="none" w:sz="0" w:space="0" w:color="auto"/>
              </w:divBdr>
              <w:divsChild>
                <w:div w:id="1554150248">
                  <w:marLeft w:val="0"/>
                  <w:marRight w:val="0"/>
                  <w:marTop w:val="0"/>
                  <w:marBottom w:val="0"/>
                  <w:divBdr>
                    <w:top w:val="none" w:sz="0" w:space="0" w:color="auto"/>
                    <w:left w:val="none" w:sz="0" w:space="0" w:color="auto"/>
                    <w:bottom w:val="none" w:sz="0" w:space="0" w:color="auto"/>
                    <w:right w:val="none" w:sz="0" w:space="0" w:color="auto"/>
                  </w:divBdr>
                </w:div>
                <w:div w:id="78409131">
                  <w:marLeft w:val="0"/>
                  <w:marRight w:val="0"/>
                  <w:marTop w:val="0"/>
                  <w:marBottom w:val="0"/>
                  <w:divBdr>
                    <w:top w:val="none" w:sz="0" w:space="0" w:color="auto"/>
                    <w:left w:val="none" w:sz="0" w:space="0" w:color="auto"/>
                    <w:bottom w:val="none" w:sz="0" w:space="0" w:color="auto"/>
                    <w:right w:val="none" w:sz="0" w:space="0" w:color="auto"/>
                  </w:divBdr>
                </w:div>
                <w:div w:id="1528450290">
                  <w:marLeft w:val="0"/>
                  <w:marRight w:val="0"/>
                  <w:marTop w:val="0"/>
                  <w:marBottom w:val="0"/>
                  <w:divBdr>
                    <w:top w:val="none" w:sz="0" w:space="0" w:color="auto"/>
                    <w:left w:val="none" w:sz="0" w:space="0" w:color="auto"/>
                    <w:bottom w:val="none" w:sz="0" w:space="0" w:color="auto"/>
                    <w:right w:val="none" w:sz="0" w:space="0" w:color="auto"/>
                  </w:divBdr>
                </w:div>
                <w:div w:id="1409618150">
                  <w:marLeft w:val="0"/>
                  <w:marRight w:val="0"/>
                  <w:marTop w:val="0"/>
                  <w:marBottom w:val="0"/>
                  <w:divBdr>
                    <w:top w:val="none" w:sz="0" w:space="0" w:color="auto"/>
                    <w:left w:val="none" w:sz="0" w:space="0" w:color="auto"/>
                    <w:bottom w:val="none" w:sz="0" w:space="0" w:color="auto"/>
                    <w:right w:val="none" w:sz="0" w:space="0" w:color="auto"/>
                  </w:divBdr>
                  <w:divsChild>
                    <w:div w:id="2100329886">
                      <w:marLeft w:val="0"/>
                      <w:marRight w:val="0"/>
                      <w:marTop w:val="0"/>
                      <w:marBottom w:val="300"/>
                      <w:divBdr>
                        <w:top w:val="none" w:sz="0" w:space="0" w:color="auto"/>
                        <w:left w:val="none" w:sz="0" w:space="0" w:color="auto"/>
                        <w:bottom w:val="none" w:sz="0" w:space="0" w:color="auto"/>
                        <w:right w:val="none" w:sz="0" w:space="0" w:color="auto"/>
                      </w:divBdr>
                    </w:div>
                  </w:divsChild>
                </w:div>
                <w:div w:id="1652367823">
                  <w:marLeft w:val="0"/>
                  <w:marRight w:val="0"/>
                  <w:marTop w:val="0"/>
                  <w:marBottom w:val="0"/>
                  <w:divBdr>
                    <w:top w:val="none" w:sz="0" w:space="0" w:color="auto"/>
                    <w:left w:val="none" w:sz="0" w:space="0" w:color="auto"/>
                    <w:bottom w:val="none" w:sz="0" w:space="0" w:color="auto"/>
                    <w:right w:val="none" w:sz="0" w:space="0" w:color="auto"/>
                  </w:divBdr>
                  <w:divsChild>
                    <w:div w:id="1998802678">
                      <w:marLeft w:val="0"/>
                      <w:marRight w:val="0"/>
                      <w:marTop w:val="0"/>
                      <w:marBottom w:val="0"/>
                      <w:divBdr>
                        <w:top w:val="none" w:sz="0" w:space="0" w:color="auto"/>
                        <w:left w:val="none" w:sz="0" w:space="0" w:color="auto"/>
                        <w:bottom w:val="none" w:sz="0" w:space="0" w:color="auto"/>
                        <w:right w:val="none" w:sz="0" w:space="0" w:color="auto"/>
                      </w:divBdr>
                      <w:divsChild>
                        <w:div w:id="1367028619">
                          <w:marLeft w:val="0"/>
                          <w:marRight w:val="0"/>
                          <w:marTop w:val="0"/>
                          <w:marBottom w:val="300"/>
                          <w:divBdr>
                            <w:top w:val="none" w:sz="0" w:space="0" w:color="auto"/>
                            <w:left w:val="none" w:sz="0" w:space="0" w:color="auto"/>
                            <w:bottom w:val="none" w:sz="0" w:space="0" w:color="auto"/>
                            <w:right w:val="none" w:sz="0" w:space="0" w:color="auto"/>
                          </w:divBdr>
                        </w:div>
                      </w:divsChild>
                    </w:div>
                    <w:div w:id="1633707609">
                      <w:marLeft w:val="0"/>
                      <w:marRight w:val="0"/>
                      <w:marTop w:val="0"/>
                      <w:marBottom w:val="0"/>
                      <w:divBdr>
                        <w:top w:val="none" w:sz="0" w:space="0" w:color="auto"/>
                        <w:left w:val="none" w:sz="0" w:space="0" w:color="auto"/>
                        <w:bottom w:val="none" w:sz="0" w:space="0" w:color="auto"/>
                        <w:right w:val="none" w:sz="0" w:space="0" w:color="auto"/>
                      </w:divBdr>
                    </w:div>
                    <w:div w:id="88741977">
                      <w:marLeft w:val="0"/>
                      <w:marRight w:val="0"/>
                      <w:marTop w:val="0"/>
                      <w:marBottom w:val="0"/>
                      <w:divBdr>
                        <w:top w:val="none" w:sz="0" w:space="0" w:color="auto"/>
                        <w:left w:val="none" w:sz="0" w:space="0" w:color="auto"/>
                        <w:bottom w:val="none" w:sz="0" w:space="0" w:color="auto"/>
                        <w:right w:val="none" w:sz="0" w:space="0" w:color="auto"/>
                      </w:divBdr>
                    </w:div>
                    <w:div w:id="37240155">
                      <w:marLeft w:val="0"/>
                      <w:marRight w:val="0"/>
                      <w:marTop w:val="0"/>
                      <w:marBottom w:val="0"/>
                      <w:divBdr>
                        <w:top w:val="none" w:sz="0" w:space="0" w:color="auto"/>
                        <w:left w:val="none" w:sz="0" w:space="0" w:color="auto"/>
                        <w:bottom w:val="none" w:sz="0" w:space="0" w:color="auto"/>
                        <w:right w:val="none" w:sz="0" w:space="0" w:color="auto"/>
                      </w:divBdr>
                      <w:divsChild>
                        <w:div w:id="3368115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9617545">
                  <w:marLeft w:val="0"/>
                  <w:marRight w:val="0"/>
                  <w:marTop w:val="0"/>
                  <w:marBottom w:val="0"/>
                  <w:divBdr>
                    <w:top w:val="none" w:sz="0" w:space="0" w:color="auto"/>
                    <w:left w:val="none" w:sz="0" w:space="0" w:color="auto"/>
                    <w:bottom w:val="none" w:sz="0" w:space="0" w:color="auto"/>
                    <w:right w:val="none" w:sz="0" w:space="0" w:color="auto"/>
                  </w:divBdr>
                  <w:divsChild>
                    <w:div w:id="545413987">
                      <w:marLeft w:val="0"/>
                      <w:marRight w:val="0"/>
                      <w:marTop w:val="0"/>
                      <w:marBottom w:val="0"/>
                      <w:divBdr>
                        <w:top w:val="none" w:sz="0" w:space="0" w:color="auto"/>
                        <w:left w:val="none" w:sz="0" w:space="0" w:color="auto"/>
                        <w:bottom w:val="none" w:sz="0" w:space="0" w:color="auto"/>
                        <w:right w:val="none" w:sz="0" w:space="0" w:color="auto"/>
                      </w:divBdr>
                    </w:div>
                    <w:div w:id="57017573">
                      <w:marLeft w:val="0"/>
                      <w:marRight w:val="0"/>
                      <w:marTop w:val="0"/>
                      <w:marBottom w:val="0"/>
                      <w:divBdr>
                        <w:top w:val="none" w:sz="0" w:space="0" w:color="auto"/>
                        <w:left w:val="none" w:sz="0" w:space="0" w:color="auto"/>
                        <w:bottom w:val="none" w:sz="0" w:space="0" w:color="auto"/>
                        <w:right w:val="none" w:sz="0" w:space="0" w:color="auto"/>
                      </w:divBdr>
                    </w:div>
                    <w:div w:id="1508786915">
                      <w:marLeft w:val="0"/>
                      <w:marRight w:val="0"/>
                      <w:marTop w:val="0"/>
                      <w:marBottom w:val="0"/>
                      <w:divBdr>
                        <w:top w:val="none" w:sz="0" w:space="0" w:color="auto"/>
                        <w:left w:val="none" w:sz="0" w:space="0" w:color="auto"/>
                        <w:bottom w:val="none" w:sz="0" w:space="0" w:color="auto"/>
                        <w:right w:val="none" w:sz="0" w:space="0" w:color="auto"/>
                      </w:divBdr>
                    </w:div>
                    <w:div w:id="511606693">
                      <w:marLeft w:val="0"/>
                      <w:marRight w:val="0"/>
                      <w:marTop w:val="0"/>
                      <w:marBottom w:val="0"/>
                      <w:divBdr>
                        <w:top w:val="none" w:sz="0" w:space="0" w:color="auto"/>
                        <w:left w:val="none" w:sz="0" w:space="0" w:color="auto"/>
                        <w:bottom w:val="none" w:sz="0" w:space="0" w:color="auto"/>
                        <w:right w:val="none" w:sz="0" w:space="0" w:color="auto"/>
                      </w:divBdr>
                    </w:div>
                    <w:div w:id="41446742">
                      <w:marLeft w:val="0"/>
                      <w:marRight w:val="0"/>
                      <w:marTop w:val="0"/>
                      <w:marBottom w:val="0"/>
                      <w:divBdr>
                        <w:top w:val="none" w:sz="0" w:space="0" w:color="auto"/>
                        <w:left w:val="none" w:sz="0" w:space="0" w:color="auto"/>
                        <w:bottom w:val="none" w:sz="0" w:space="0" w:color="auto"/>
                        <w:right w:val="none" w:sz="0" w:space="0" w:color="auto"/>
                      </w:divBdr>
                    </w:div>
                    <w:div w:id="1321152215">
                      <w:marLeft w:val="0"/>
                      <w:marRight w:val="0"/>
                      <w:marTop w:val="0"/>
                      <w:marBottom w:val="0"/>
                      <w:divBdr>
                        <w:top w:val="none" w:sz="0" w:space="0" w:color="auto"/>
                        <w:left w:val="none" w:sz="0" w:space="0" w:color="auto"/>
                        <w:bottom w:val="none" w:sz="0" w:space="0" w:color="auto"/>
                        <w:right w:val="none" w:sz="0" w:space="0" w:color="auto"/>
                      </w:divBdr>
                      <w:divsChild>
                        <w:div w:id="923688708">
                          <w:marLeft w:val="0"/>
                          <w:marRight w:val="0"/>
                          <w:marTop w:val="0"/>
                          <w:marBottom w:val="300"/>
                          <w:divBdr>
                            <w:top w:val="none" w:sz="0" w:space="0" w:color="auto"/>
                            <w:left w:val="none" w:sz="0" w:space="0" w:color="auto"/>
                            <w:bottom w:val="none" w:sz="0" w:space="0" w:color="auto"/>
                            <w:right w:val="none" w:sz="0" w:space="0" w:color="auto"/>
                          </w:divBdr>
                        </w:div>
                      </w:divsChild>
                    </w:div>
                    <w:div w:id="120078989">
                      <w:marLeft w:val="0"/>
                      <w:marRight w:val="0"/>
                      <w:marTop w:val="0"/>
                      <w:marBottom w:val="0"/>
                      <w:divBdr>
                        <w:top w:val="none" w:sz="0" w:space="0" w:color="auto"/>
                        <w:left w:val="none" w:sz="0" w:space="0" w:color="auto"/>
                        <w:bottom w:val="none" w:sz="0" w:space="0" w:color="auto"/>
                        <w:right w:val="none" w:sz="0" w:space="0" w:color="auto"/>
                      </w:divBdr>
                    </w:div>
                    <w:div w:id="1393040292">
                      <w:marLeft w:val="0"/>
                      <w:marRight w:val="0"/>
                      <w:marTop w:val="0"/>
                      <w:marBottom w:val="0"/>
                      <w:divBdr>
                        <w:top w:val="none" w:sz="0" w:space="0" w:color="auto"/>
                        <w:left w:val="none" w:sz="0" w:space="0" w:color="auto"/>
                        <w:bottom w:val="none" w:sz="0" w:space="0" w:color="auto"/>
                        <w:right w:val="none" w:sz="0" w:space="0" w:color="auto"/>
                      </w:divBdr>
                      <w:divsChild>
                        <w:div w:id="974333640">
                          <w:marLeft w:val="0"/>
                          <w:marRight w:val="0"/>
                          <w:marTop w:val="0"/>
                          <w:marBottom w:val="300"/>
                          <w:divBdr>
                            <w:top w:val="none" w:sz="0" w:space="0" w:color="auto"/>
                            <w:left w:val="none" w:sz="0" w:space="0" w:color="auto"/>
                            <w:bottom w:val="none" w:sz="0" w:space="0" w:color="auto"/>
                            <w:right w:val="none" w:sz="0" w:space="0" w:color="auto"/>
                          </w:divBdr>
                        </w:div>
                      </w:divsChild>
                    </w:div>
                    <w:div w:id="14040">
                      <w:marLeft w:val="0"/>
                      <w:marRight w:val="0"/>
                      <w:marTop w:val="0"/>
                      <w:marBottom w:val="0"/>
                      <w:divBdr>
                        <w:top w:val="none" w:sz="0" w:space="0" w:color="auto"/>
                        <w:left w:val="none" w:sz="0" w:space="0" w:color="auto"/>
                        <w:bottom w:val="none" w:sz="0" w:space="0" w:color="auto"/>
                        <w:right w:val="none" w:sz="0" w:space="0" w:color="auto"/>
                      </w:divBdr>
                    </w:div>
                    <w:div w:id="432091515">
                      <w:marLeft w:val="0"/>
                      <w:marRight w:val="0"/>
                      <w:marTop w:val="0"/>
                      <w:marBottom w:val="0"/>
                      <w:divBdr>
                        <w:top w:val="none" w:sz="0" w:space="0" w:color="auto"/>
                        <w:left w:val="none" w:sz="0" w:space="0" w:color="auto"/>
                        <w:bottom w:val="none" w:sz="0" w:space="0" w:color="auto"/>
                        <w:right w:val="none" w:sz="0" w:space="0" w:color="auto"/>
                      </w:divBdr>
                    </w:div>
                    <w:div w:id="1174147222">
                      <w:marLeft w:val="0"/>
                      <w:marRight w:val="0"/>
                      <w:marTop w:val="0"/>
                      <w:marBottom w:val="0"/>
                      <w:divBdr>
                        <w:top w:val="none" w:sz="0" w:space="0" w:color="auto"/>
                        <w:left w:val="none" w:sz="0" w:space="0" w:color="auto"/>
                        <w:bottom w:val="none" w:sz="0" w:space="0" w:color="auto"/>
                        <w:right w:val="none" w:sz="0" w:space="0" w:color="auto"/>
                      </w:divBdr>
                    </w:div>
                  </w:divsChild>
                </w:div>
                <w:div w:id="328870621">
                  <w:marLeft w:val="0"/>
                  <w:marRight w:val="0"/>
                  <w:marTop w:val="0"/>
                  <w:marBottom w:val="0"/>
                  <w:divBdr>
                    <w:top w:val="none" w:sz="0" w:space="0" w:color="auto"/>
                    <w:left w:val="none" w:sz="0" w:space="0" w:color="auto"/>
                    <w:bottom w:val="none" w:sz="0" w:space="0" w:color="auto"/>
                    <w:right w:val="none" w:sz="0" w:space="0" w:color="auto"/>
                  </w:divBdr>
                  <w:divsChild>
                    <w:div w:id="613249790">
                      <w:marLeft w:val="0"/>
                      <w:marRight w:val="0"/>
                      <w:marTop w:val="0"/>
                      <w:marBottom w:val="300"/>
                      <w:divBdr>
                        <w:top w:val="none" w:sz="0" w:space="0" w:color="auto"/>
                        <w:left w:val="none" w:sz="0" w:space="0" w:color="auto"/>
                        <w:bottom w:val="none" w:sz="0" w:space="0" w:color="auto"/>
                        <w:right w:val="none" w:sz="0" w:space="0" w:color="auto"/>
                      </w:divBdr>
                    </w:div>
                  </w:divsChild>
                </w:div>
                <w:div w:id="1631518971">
                  <w:marLeft w:val="0"/>
                  <w:marRight w:val="0"/>
                  <w:marTop w:val="0"/>
                  <w:marBottom w:val="0"/>
                  <w:divBdr>
                    <w:top w:val="none" w:sz="0" w:space="0" w:color="auto"/>
                    <w:left w:val="none" w:sz="0" w:space="0" w:color="auto"/>
                    <w:bottom w:val="none" w:sz="0" w:space="0" w:color="auto"/>
                    <w:right w:val="none" w:sz="0" w:space="0" w:color="auto"/>
                  </w:divBdr>
                  <w:divsChild>
                    <w:div w:id="2045712108">
                      <w:marLeft w:val="0"/>
                      <w:marRight w:val="0"/>
                      <w:marTop w:val="0"/>
                      <w:marBottom w:val="300"/>
                      <w:divBdr>
                        <w:top w:val="none" w:sz="0" w:space="0" w:color="auto"/>
                        <w:left w:val="none" w:sz="0" w:space="0" w:color="auto"/>
                        <w:bottom w:val="none" w:sz="0" w:space="0" w:color="auto"/>
                        <w:right w:val="none" w:sz="0" w:space="0" w:color="auto"/>
                      </w:divBdr>
                    </w:div>
                  </w:divsChild>
                </w:div>
                <w:div w:id="608583899">
                  <w:marLeft w:val="0"/>
                  <w:marRight w:val="0"/>
                  <w:marTop w:val="0"/>
                  <w:marBottom w:val="0"/>
                  <w:divBdr>
                    <w:top w:val="none" w:sz="0" w:space="0" w:color="auto"/>
                    <w:left w:val="none" w:sz="0" w:space="0" w:color="auto"/>
                    <w:bottom w:val="none" w:sz="0" w:space="0" w:color="auto"/>
                    <w:right w:val="none" w:sz="0" w:space="0" w:color="auto"/>
                  </w:divBdr>
                </w:div>
                <w:div w:id="447428767">
                  <w:marLeft w:val="0"/>
                  <w:marRight w:val="0"/>
                  <w:marTop w:val="0"/>
                  <w:marBottom w:val="0"/>
                  <w:divBdr>
                    <w:top w:val="none" w:sz="0" w:space="0" w:color="auto"/>
                    <w:left w:val="none" w:sz="0" w:space="0" w:color="auto"/>
                    <w:bottom w:val="none" w:sz="0" w:space="0" w:color="auto"/>
                    <w:right w:val="none" w:sz="0" w:space="0" w:color="auto"/>
                  </w:divBdr>
                </w:div>
                <w:div w:id="967204331">
                  <w:marLeft w:val="0"/>
                  <w:marRight w:val="0"/>
                  <w:marTop w:val="0"/>
                  <w:marBottom w:val="0"/>
                  <w:divBdr>
                    <w:top w:val="none" w:sz="0" w:space="0" w:color="auto"/>
                    <w:left w:val="none" w:sz="0" w:space="0" w:color="auto"/>
                    <w:bottom w:val="none" w:sz="0" w:space="0" w:color="auto"/>
                    <w:right w:val="none" w:sz="0" w:space="0" w:color="auto"/>
                  </w:divBdr>
                </w:div>
                <w:div w:id="270477783">
                  <w:marLeft w:val="0"/>
                  <w:marRight w:val="0"/>
                  <w:marTop w:val="0"/>
                  <w:marBottom w:val="0"/>
                  <w:divBdr>
                    <w:top w:val="none" w:sz="0" w:space="0" w:color="auto"/>
                    <w:left w:val="none" w:sz="0" w:space="0" w:color="auto"/>
                    <w:bottom w:val="none" w:sz="0" w:space="0" w:color="auto"/>
                    <w:right w:val="none" w:sz="0" w:space="0" w:color="auto"/>
                  </w:divBdr>
                  <w:divsChild>
                    <w:div w:id="567617406">
                      <w:marLeft w:val="0"/>
                      <w:marRight w:val="0"/>
                      <w:marTop w:val="0"/>
                      <w:marBottom w:val="300"/>
                      <w:divBdr>
                        <w:top w:val="none" w:sz="0" w:space="0" w:color="auto"/>
                        <w:left w:val="none" w:sz="0" w:space="0" w:color="auto"/>
                        <w:bottom w:val="none" w:sz="0" w:space="0" w:color="auto"/>
                        <w:right w:val="none" w:sz="0" w:space="0" w:color="auto"/>
                      </w:divBdr>
                    </w:div>
                  </w:divsChild>
                </w:div>
                <w:div w:id="6908452">
                  <w:marLeft w:val="0"/>
                  <w:marRight w:val="0"/>
                  <w:marTop w:val="0"/>
                  <w:marBottom w:val="0"/>
                  <w:divBdr>
                    <w:top w:val="none" w:sz="0" w:space="0" w:color="auto"/>
                    <w:left w:val="none" w:sz="0" w:space="0" w:color="auto"/>
                    <w:bottom w:val="none" w:sz="0" w:space="0" w:color="auto"/>
                    <w:right w:val="none" w:sz="0" w:space="0" w:color="auto"/>
                  </w:divBdr>
                  <w:divsChild>
                    <w:div w:id="1137720731">
                      <w:marLeft w:val="0"/>
                      <w:marRight w:val="0"/>
                      <w:marTop w:val="0"/>
                      <w:marBottom w:val="300"/>
                      <w:divBdr>
                        <w:top w:val="none" w:sz="0" w:space="0" w:color="auto"/>
                        <w:left w:val="none" w:sz="0" w:space="0" w:color="auto"/>
                        <w:bottom w:val="none" w:sz="0" w:space="0" w:color="auto"/>
                        <w:right w:val="none" w:sz="0" w:space="0" w:color="auto"/>
                      </w:divBdr>
                    </w:div>
                  </w:divsChild>
                </w:div>
                <w:div w:id="430131090">
                  <w:marLeft w:val="0"/>
                  <w:marRight w:val="0"/>
                  <w:marTop w:val="0"/>
                  <w:marBottom w:val="0"/>
                  <w:divBdr>
                    <w:top w:val="none" w:sz="0" w:space="0" w:color="auto"/>
                    <w:left w:val="none" w:sz="0" w:space="0" w:color="auto"/>
                    <w:bottom w:val="none" w:sz="0" w:space="0" w:color="auto"/>
                    <w:right w:val="none" w:sz="0" w:space="0" w:color="auto"/>
                  </w:divBdr>
                </w:div>
                <w:div w:id="1493830333">
                  <w:marLeft w:val="0"/>
                  <w:marRight w:val="0"/>
                  <w:marTop w:val="0"/>
                  <w:marBottom w:val="0"/>
                  <w:divBdr>
                    <w:top w:val="none" w:sz="0" w:space="0" w:color="auto"/>
                    <w:left w:val="none" w:sz="0" w:space="0" w:color="auto"/>
                    <w:bottom w:val="none" w:sz="0" w:space="0" w:color="auto"/>
                    <w:right w:val="none" w:sz="0" w:space="0" w:color="auto"/>
                  </w:divBdr>
                  <w:divsChild>
                    <w:div w:id="1498888311">
                      <w:marLeft w:val="0"/>
                      <w:marRight w:val="0"/>
                      <w:marTop w:val="0"/>
                      <w:marBottom w:val="300"/>
                      <w:divBdr>
                        <w:top w:val="none" w:sz="0" w:space="0" w:color="auto"/>
                        <w:left w:val="none" w:sz="0" w:space="0" w:color="auto"/>
                        <w:bottom w:val="none" w:sz="0" w:space="0" w:color="auto"/>
                        <w:right w:val="none" w:sz="0" w:space="0" w:color="auto"/>
                      </w:divBdr>
                    </w:div>
                  </w:divsChild>
                </w:div>
                <w:div w:id="1848405065">
                  <w:marLeft w:val="0"/>
                  <w:marRight w:val="0"/>
                  <w:marTop w:val="0"/>
                  <w:marBottom w:val="0"/>
                  <w:divBdr>
                    <w:top w:val="none" w:sz="0" w:space="0" w:color="auto"/>
                    <w:left w:val="none" w:sz="0" w:space="0" w:color="auto"/>
                    <w:bottom w:val="none" w:sz="0" w:space="0" w:color="auto"/>
                    <w:right w:val="none" w:sz="0" w:space="0" w:color="auto"/>
                  </w:divBdr>
                </w:div>
                <w:div w:id="238710743">
                  <w:marLeft w:val="0"/>
                  <w:marRight w:val="0"/>
                  <w:marTop w:val="0"/>
                  <w:marBottom w:val="0"/>
                  <w:divBdr>
                    <w:top w:val="none" w:sz="0" w:space="0" w:color="auto"/>
                    <w:left w:val="none" w:sz="0" w:space="0" w:color="auto"/>
                    <w:bottom w:val="none" w:sz="0" w:space="0" w:color="auto"/>
                    <w:right w:val="none" w:sz="0" w:space="0" w:color="auto"/>
                  </w:divBdr>
                  <w:divsChild>
                    <w:div w:id="1189762264">
                      <w:marLeft w:val="0"/>
                      <w:marRight w:val="0"/>
                      <w:marTop w:val="0"/>
                      <w:marBottom w:val="300"/>
                      <w:divBdr>
                        <w:top w:val="none" w:sz="0" w:space="0" w:color="auto"/>
                        <w:left w:val="none" w:sz="0" w:space="0" w:color="auto"/>
                        <w:bottom w:val="none" w:sz="0" w:space="0" w:color="auto"/>
                        <w:right w:val="none" w:sz="0" w:space="0" w:color="auto"/>
                      </w:divBdr>
                    </w:div>
                  </w:divsChild>
                </w:div>
                <w:div w:id="986782535">
                  <w:marLeft w:val="0"/>
                  <w:marRight w:val="0"/>
                  <w:marTop w:val="0"/>
                  <w:marBottom w:val="0"/>
                  <w:divBdr>
                    <w:top w:val="none" w:sz="0" w:space="0" w:color="auto"/>
                    <w:left w:val="none" w:sz="0" w:space="0" w:color="auto"/>
                    <w:bottom w:val="none" w:sz="0" w:space="0" w:color="auto"/>
                    <w:right w:val="none" w:sz="0" w:space="0" w:color="auto"/>
                  </w:divBdr>
                </w:div>
              </w:divsChild>
            </w:div>
            <w:div w:id="1134326705">
              <w:marLeft w:val="0"/>
              <w:marRight w:val="0"/>
              <w:marTop w:val="0"/>
              <w:marBottom w:val="0"/>
              <w:divBdr>
                <w:top w:val="none" w:sz="0" w:space="0" w:color="auto"/>
                <w:left w:val="none" w:sz="0" w:space="0" w:color="auto"/>
                <w:bottom w:val="none" w:sz="0" w:space="0" w:color="auto"/>
                <w:right w:val="none" w:sz="0" w:space="0" w:color="auto"/>
              </w:divBdr>
              <w:divsChild>
                <w:div w:id="858587801">
                  <w:marLeft w:val="0"/>
                  <w:marRight w:val="0"/>
                  <w:marTop w:val="0"/>
                  <w:marBottom w:val="0"/>
                  <w:divBdr>
                    <w:top w:val="none" w:sz="0" w:space="0" w:color="auto"/>
                    <w:left w:val="none" w:sz="0" w:space="0" w:color="auto"/>
                    <w:bottom w:val="none" w:sz="0" w:space="0" w:color="auto"/>
                    <w:right w:val="none" w:sz="0" w:space="0" w:color="auto"/>
                  </w:divBdr>
                </w:div>
                <w:div w:id="824475496">
                  <w:marLeft w:val="0"/>
                  <w:marRight w:val="0"/>
                  <w:marTop w:val="0"/>
                  <w:marBottom w:val="0"/>
                  <w:divBdr>
                    <w:top w:val="none" w:sz="0" w:space="0" w:color="auto"/>
                    <w:left w:val="none" w:sz="0" w:space="0" w:color="auto"/>
                    <w:bottom w:val="none" w:sz="0" w:space="0" w:color="auto"/>
                    <w:right w:val="none" w:sz="0" w:space="0" w:color="auto"/>
                  </w:divBdr>
                </w:div>
                <w:div w:id="2038891398">
                  <w:marLeft w:val="0"/>
                  <w:marRight w:val="0"/>
                  <w:marTop w:val="0"/>
                  <w:marBottom w:val="0"/>
                  <w:divBdr>
                    <w:top w:val="none" w:sz="0" w:space="0" w:color="auto"/>
                    <w:left w:val="none" w:sz="0" w:space="0" w:color="auto"/>
                    <w:bottom w:val="none" w:sz="0" w:space="0" w:color="auto"/>
                    <w:right w:val="none" w:sz="0" w:space="0" w:color="auto"/>
                  </w:divBdr>
                </w:div>
                <w:div w:id="165169757">
                  <w:marLeft w:val="0"/>
                  <w:marRight w:val="0"/>
                  <w:marTop w:val="0"/>
                  <w:marBottom w:val="0"/>
                  <w:divBdr>
                    <w:top w:val="none" w:sz="0" w:space="0" w:color="auto"/>
                    <w:left w:val="none" w:sz="0" w:space="0" w:color="auto"/>
                    <w:bottom w:val="none" w:sz="0" w:space="0" w:color="auto"/>
                    <w:right w:val="none" w:sz="0" w:space="0" w:color="auto"/>
                  </w:divBdr>
                  <w:divsChild>
                    <w:div w:id="684403422">
                      <w:marLeft w:val="0"/>
                      <w:marRight w:val="0"/>
                      <w:marTop w:val="0"/>
                      <w:marBottom w:val="300"/>
                      <w:divBdr>
                        <w:top w:val="none" w:sz="0" w:space="0" w:color="auto"/>
                        <w:left w:val="none" w:sz="0" w:space="0" w:color="auto"/>
                        <w:bottom w:val="none" w:sz="0" w:space="0" w:color="auto"/>
                        <w:right w:val="none" w:sz="0" w:space="0" w:color="auto"/>
                      </w:divBdr>
                    </w:div>
                  </w:divsChild>
                </w:div>
                <w:div w:id="2031451413">
                  <w:marLeft w:val="0"/>
                  <w:marRight w:val="0"/>
                  <w:marTop w:val="0"/>
                  <w:marBottom w:val="0"/>
                  <w:divBdr>
                    <w:top w:val="none" w:sz="0" w:space="0" w:color="auto"/>
                    <w:left w:val="none" w:sz="0" w:space="0" w:color="auto"/>
                    <w:bottom w:val="none" w:sz="0" w:space="0" w:color="auto"/>
                    <w:right w:val="none" w:sz="0" w:space="0" w:color="auto"/>
                  </w:divBdr>
                  <w:divsChild>
                    <w:div w:id="2136949972">
                      <w:marLeft w:val="0"/>
                      <w:marRight w:val="0"/>
                      <w:marTop w:val="0"/>
                      <w:marBottom w:val="0"/>
                      <w:divBdr>
                        <w:top w:val="none" w:sz="0" w:space="0" w:color="auto"/>
                        <w:left w:val="none" w:sz="0" w:space="0" w:color="auto"/>
                        <w:bottom w:val="none" w:sz="0" w:space="0" w:color="auto"/>
                        <w:right w:val="none" w:sz="0" w:space="0" w:color="auto"/>
                      </w:divBdr>
                    </w:div>
                    <w:div w:id="287661303">
                      <w:marLeft w:val="0"/>
                      <w:marRight w:val="0"/>
                      <w:marTop w:val="0"/>
                      <w:marBottom w:val="0"/>
                      <w:divBdr>
                        <w:top w:val="none" w:sz="0" w:space="0" w:color="auto"/>
                        <w:left w:val="none" w:sz="0" w:space="0" w:color="auto"/>
                        <w:bottom w:val="none" w:sz="0" w:space="0" w:color="auto"/>
                        <w:right w:val="none" w:sz="0" w:space="0" w:color="auto"/>
                      </w:divBdr>
                    </w:div>
                    <w:div w:id="1058674133">
                      <w:marLeft w:val="0"/>
                      <w:marRight w:val="0"/>
                      <w:marTop w:val="0"/>
                      <w:marBottom w:val="0"/>
                      <w:divBdr>
                        <w:top w:val="none" w:sz="0" w:space="0" w:color="auto"/>
                        <w:left w:val="none" w:sz="0" w:space="0" w:color="auto"/>
                        <w:bottom w:val="none" w:sz="0" w:space="0" w:color="auto"/>
                        <w:right w:val="none" w:sz="0" w:space="0" w:color="auto"/>
                      </w:divBdr>
                      <w:divsChild>
                        <w:div w:id="329674207">
                          <w:marLeft w:val="0"/>
                          <w:marRight w:val="0"/>
                          <w:marTop w:val="0"/>
                          <w:marBottom w:val="300"/>
                          <w:divBdr>
                            <w:top w:val="none" w:sz="0" w:space="0" w:color="auto"/>
                            <w:left w:val="none" w:sz="0" w:space="0" w:color="auto"/>
                            <w:bottom w:val="none" w:sz="0" w:space="0" w:color="auto"/>
                            <w:right w:val="none" w:sz="0" w:space="0" w:color="auto"/>
                          </w:divBdr>
                        </w:div>
                      </w:divsChild>
                    </w:div>
                    <w:div w:id="494809178">
                      <w:marLeft w:val="0"/>
                      <w:marRight w:val="0"/>
                      <w:marTop w:val="0"/>
                      <w:marBottom w:val="0"/>
                      <w:divBdr>
                        <w:top w:val="none" w:sz="0" w:space="0" w:color="auto"/>
                        <w:left w:val="none" w:sz="0" w:space="0" w:color="auto"/>
                        <w:bottom w:val="none" w:sz="0" w:space="0" w:color="auto"/>
                        <w:right w:val="none" w:sz="0" w:space="0" w:color="auto"/>
                      </w:divBdr>
                      <w:divsChild>
                        <w:div w:id="169181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2867122">
                  <w:marLeft w:val="0"/>
                  <w:marRight w:val="0"/>
                  <w:marTop w:val="0"/>
                  <w:marBottom w:val="0"/>
                  <w:divBdr>
                    <w:top w:val="none" w:sz="0" w:space="0" w:color="auto"/>
                    <w:left w:val="none" w:sz="0" w:space="0" w:color="auto"/>
                    <w:bottom w:val="none" w:sz="0" w:space="0" w:color="auto"/>
                    <w:right w:val="none" w:sz="0" w:space="0" w:color="auto"/>
                  </w:divBdr>
                  <w:divsChild>
                    <w:div w:id="1286036793">
                      <w:marLeft w:val="0"/>
                      <w:marRight w:val="0"/>
                      <w:marTop w:val="0"/>
                      <w:marBottom w:val="0"/>
                      <w:divBdr>
                        <w:top w:val="none" w:sz="0" w:space="0" w:color="auto"/>
                        <w:left w:val="none" w:sz="0" w:space="0" w:color="auto"/>
                        <w:bottom w:val="none" w:sz="0" w:space="0" w:color="auto"/>
                        <w:right w:val="none" w:sz="0" w:space="0" w:color="auto"/>
                      </w:divBdr>
                    </w:div>
                    <w:div w:id="1928731848">
                      <w:marLeft w:val="0"/>
                      <w:marRight w:val="0"/>
                      <w:marTop w:val="0"/>
                      <w:marBottom w:val="0"/>
                      <w:divBdr>
                        <w:top w:val="none" w:sz="0" w:space="0" w:color="auto"/>
                        <w:left w:val="none" w:sz="0" w:space="0" w:color="auto"/>
                        <w:bottom w:val="none" w:sz="0" w:space="0" w:color="auto"/>
                        <w:right w:val="none" w:sz="0" w:space="0" w:color="auto"/>
                      </w:divBdr>
                    </w:div>
                    <w:div w:id="869997542">
                      <w:marLeft w:val="0"/>
                      <w:marRight w:val="0"/>
                      <w:marTop w:val="0"/>
                      <w:marBottom w:val="0"/>
                      <w:divBdr>
                        <w:top w:val="none" w:sz="0" w:space="0" w:color="auto"/>
                        <w:left w:val="none" w:sz="0" w:space="0" w:color="auto"/>
                        <w:bottom w:val="none" w:sz="0" w:space="0" w:color="auto"/>
                        <w:right w:val="none" w:sz="0" w:space="0" w:color="auto"/>
                      </w:divBdr>
                    </w:div>
                    <w:div w:id="1618247351">
                      <w:marLeft w:val="0"/>
                      <w:marRight w:val="0"/>
                      <w:marTop w:val="0"/>
                      <w:marBottom w:val="0"/>
                      <w:divBdr>
                        <w:top w:val="none" w:sz="0" w:space="0" w:color="auto"/>
                        <w:left w:val="none" w:sz="0" w:space="0" w:color="auto"/>
                        <w:bottom w:val="none" w:sz="0" w:space="0" w:color="auto"/>
                        <w:right w:val="none" w:sz="0" w:space="0" w:color="auto"/>
                      </w:divBdr>
                    </w:div>
                    <w:div w:id="1637445521">
                      <w:marLeft w:val="0"/>
                      <w:marRight w:val="0"/>
                      <w:marTop w:val="0"/>
                      <w:marBottom w:val="0"/>
                      <w:divBdr>
                        <w:top w:val="none" w:sz="0" w:space="0" w:color="auto"/>
                        <w:left w:val="none" w:sz="0" w:space="0" w:color="auto"/>
                        <w:bottom w:val="none" w:sz="0" w:space="0" w:color="auto"/>
                        <w:right w:val="none" w:sz="0" w:space="0" w:color="auto"/>
                      </w:divBdr>
                    </w:div>
                    <w:div w:id="868955718">
                      <w:marLeft w:val="0"/>
                      <w:marRight w:val="0"/>
                      <w:marTop w:val="0"/>
                      <w:marBottom w:val="0"/>
                      <w:divBdr>
                        <w:top w:val="none" w:sz="0" w:space="0" w:color="auto"/>
                        <w:left w:val="none" w:sz="0" w:space="0" w:color="auto"/>
                        <w:bottom w:val="none" w:sz="0" w:space="0" w:color="auto"/>
                        <w:right w:val="none" w:sz="0" w:space="0" w:color="auto"/>
                      </w:divBdr>
                    </w:div>
                    <w:div w:id="488715928">
                      <w:marLeft w:val="0"/>
                      <w:marRight w:val="0"/>
                      <w:marTop w:val="0"/>
                      <w:marBottom w:val="0"/>
                      <w:divBdr>
                        <w:top w:val="none" w:sz="0" w:space="0" w:color="auto"/>
                        <w:left w:val="none" w:sz="0" w:space="0" w:color="auto"/>
                        <w:bottom w:val="none" w:sz="0" w:space="0" w:color="auto"/>
                        <w:right w:val="none" w:sz="0" w:space="0" w:color="auto"/>
                      </w:divBdr>
                      <w:divsChild>
                        <w:div w:id="1025130151">
                          <w:marLeft w:val="0"/>
                          <w:marRight w:val="0"/>
                          <w:marTop w:val="0"/>
                          <w:marBottom w:val="300"/>
                          <w:divBdr>
                            <w:top w:val="none" w:sz="0" w:space="0" w:color="auto"/>
                            <w:left w:val="none" w:sz="0" w:space="0" w:color="auto"/>
                            <w:bottom w:val="none" w:sz="0" w:space="0" w:color="auto"/>
                            <w:right w:val="none" w:sz="0" w:space="0" w:color="auto"/>
                          </w:divBdr>
                        </w:div>
                      </w:divsChild>
                    </w:div>
                    <w:div w:id="1325620800">
                      <w:marLeft w:val="0"/>
                      <w:marRight w:val="0"/>
                      <w:marTop w:val="0"/>
                      <w:marBottom w:val="0"/>
                      <w:divBdr>
                        <w:top w:val="none" w:sz="0" w:space="0" w:color="auto"/>
                        <w:left w:val="none" w:sz="0" w:space="0" w:color="auto"/>
                        <w:bottom w:val="none" w:sz="0" w:space="0" w:color="auto"/>
                        <w:right w:val="none" w:sz="0" w:space="0" w:color="auto"/>
                      </w:divBdr>
                      <w:divsChild>
                        <w:div w:id="1956669156">
                          <w:marLeft w:val="0"/>
                          <w:marRight w:val="0"/>
                          <w:marTop w:val="0"/>
                          <w:marBottom w:val="300"/>
                          <w:divBdr>
                            <w:top w:val="none" w:sz="0" w:space="0" w:color="auto"/>
                            <w:left w:val="none" w:sz="0" w:space="0" w:color="auto"/>
                            <w:bottom w:val="none" w:sz="0" w:space="0" w:color="auto"/>
                            <w:right w:val="none" w:sz="0" w:space="0" w:color="auto"/>
                          </w:divBdr>
                        </w:div>
                      </w:divsChild>
                    </w:div>
                    <w:div w:id="1895390987">
                      <w:marLeft w:val="0"/>
                      <w:marRight w:val="0"/>
                      <w:marTop w:val="0"/>
                      <w:marBottom w:val="0"/>
                      <w:divBdr>
                        <w:top w:val="none" w:sz="0" w:space="0" w:color="auto"/>
                        <w:left w:val="none" w:sz="0" w:space="0" w:color="auto"/>
                        <w:bottom w:val="none" w:sz="0" w:space="0" w:color="auto"/>
                        <w:right w:val="none" w:sz="0" w:space="0" w:color="auto"/>
                      </w:divBdr>
                    </w:div>
                    <w:div w:id="1584333508">
                      <w:marLeft w:val="0"/>
                      <w:marRight w:val="0"/>
                      <w:marTop w:val="0"/>
                      <w:marBottom w:val="0"/>
                      <w:divBdr>
                        <w:top w:val="none" w:sz="0" w:space="0" w:color="auto"/>
                        <w:left w:val="none" w:sz="0" w:space="0" w:color="auto"/>
                        <w:bottom w:val="none" w:sz="0" w:space="0" w:color="auto"/>
                        <w:right w:val="none" w:sz="0" w:space="0" w:color="auto"/>
                      </w:divBdr>
                    </w:div>
                    <w:div w:id="298923111">
                      <w:marLeft w:val="0"/>
                      <w:marRight w:val="0"/>
                      <w:marTop w:val="0"/>
                      <w:marBottom w:val="0"/>
                      <w:divBdr>
                        <w:top w:val="none" w:sz="0" w:space="0" w:color="auto"/>
                        <w:left w:val="none" w:sz="0" w:space="0" w:color="auto"/>
                        <w:bottom w:val="none" w:sz="0" w:space="0" w:color="auto"/>
                        <w:right w:val="none" w:sz="0" w:space="0" w:color="auto"/>
                      </w:divBdr>
                    </w:div>
                  </w:divsChild>
                </w:div>
                <w:div w:id="770247876">
                  <w:marLeft w:val="0"/>
                  <w:marRight w:val="0"/>
                  <w:marTop w:val="0"/>
                  <w:marBottom w:val="0"/>
                  <w:divBdr>
                    <w:top w:val="none" w:sz="0" w:space="0" w:color="auto"/>
                    <w:left w:val="none" w:sz="0" w:space="0" w:color="auto"/>
                    <w:bottom w:val="none" w:sz="0" w:space="0" w:color="auto"/>
                    <w:right w:val="none" w:sz="0" w:space="0" w:color="auto"/>
                  </w:divBdr>
                  <w:divsChild>
                    <w:div w:id="1534725666">
                      <w:marLeft w:val="0"/>
                      <w:marRight w:val="0"/>
                      <w:marTop w:val="0"/>
                      <w:marBottom w:val="300"/>
                      <w:divBdr>
                        <w:top w:val="none" w:sz="0" w:space="0" w:color="auto"/>
                        <w:left w:val="none" w:sz="0" w:space="0" w:color="auto"/>
                        <w:bottom w:val="none" w:sz="0" w:space="0" w:color="auto"/>
                        <w:right w:val="none" w:sz="0" w:space="0" w:color="auto"/>
                      </w:divBdr>
                    </w:div>
                  </w:divsChild>
                </w:div>
                <w:div w:id="1266964966">
                  <w:marLeft w:val="0"/>
                  <w:marRight w:val="0"/>
                  <w:marTop w:val="0"/>
                  <w:marBottom w:val="0"/>
                  <w:divBdr>
                    <w:top w:val="none" w:sz="0" w:space="0" w:color="auto"/>
                    <w:left w:val="none" w:sz="0" w:space="0" w:color="auto"/>
                    <w:bottom w:val="none" w:sz="0" w:space="0" w:color="auto"/>
                    <w:right w:val="none" w:sz="0" w:space="0" w:color="auto"/>
                  </w:divBdr>
                </w:div>
                <w:div w:id="1888910553">
                  <w:marLeft w:val="0"/>
                  <w:marRight w:val="0"/>
                  <w:marTop w:val="0"/>
                  <w:marBottom w:val="0"/>
                  <w:divBdr>
                    <w:top w:val="none" w:sz="0" w:space="0" w:color="auto"/>
                    <w:left w:val="none" w:sz="0" w:space="0" w:color="auto"/>
                    <w:bottom w:val="none" w:sz="0" w:space="0" w:color="auto"/>
                    <w:right w:val="none" w:sz="0" w:space="0" w:color="auto"/>
                  </w:divBdr>
                </w:div>
                <w:div w:id="856192889">
                  <w:marLeft w:val="0"/>
                  <w:marRight w:val="0"/>
                  <w:marTop w:val="0"/>
                  <w:marBottom w:val="0"/>
                  <w:divBdr>
                    <w:top w:val="none" w:sz="0" w:space="0" w:color="auto"/>
                    <w:left w:val="none" w:sz="0" w:space="0" w:color="auto"/>
                    <w:bottom w:val="none" w:sz="0" w:space="0" w:color="auto"/>
                    <w:right w:val="none" w:sz="0" w:space="0" w:color="auto"/>
                  </w:divBdr>
                </w:div>
                <w:div w:id="19627777">
                  <w:marLeft w:val="0"/>
                  <w:marRight w:val="0"/>
                  <w:marTop w:val="0"/>
                  <w:marBottom w:val="0"/>
                  <w:divBdr>
                    <w:top w:val="none" w:sz="0" w:space="0" w:color="auto"/>
                    <w:left w:val="none" w:sz="0" w:space="0" w:color="auto"/>
                    <w:bottom w:val="none" w:sz="0" w:space="0" w:color="auto"/>
                    <w:right w:val="none" w:sz="0" w:space="0" w:color="auto"/>
                  </w:divBdr>
                </w:div>
                <w:div w:id="1350372062">
                  <w:marLeft w:val="0"/>
                  <w:marRight w:val="0"/>
                  <w:marTop w:val="0"/>
                  <w:marBottom w:val="0"/>
                  <w:divBdr>
                    <w:top w:val="none" w:sz="0" w:space="0" w:color="auto"/>
                    <w:left w:val="none" w:sz="0" w:space="0" w:color="auto"/>
                    <w:bottom w:val="none" w:sz="0" w:space="0" w:color="auto"/>
                    <w:right w:val="none" w:sz="0" w:space="0" w:color="auto"/>
                  </w:divBdr>
                  <w:divsChild>
                    <w:div w:id="1729104852">
                      <w:marLeft w:val="0"/>
                      <w:marRight w:val="0"/>
                      <w:marTop w:val="0"/>
                      <w:marBottom w:val="300"/>
                      <w:divBdr>
                        <w:top w:val="none" w:sz="0" w:space="0" w:color="auto"/>
                        <w:left w:val="none" w:sz="0" w:space="0" w:color="auto"/>
                        <w:bottom w:val="none" w:sz="0" w:space="0" w:color="auto"/>
                        <w:right w:val="none" w:sz="0" w:space="0" w:color="auto"/>
                      </w:divBdr>
                    </w:div>
                  </w:divsChild>
                </w:div>
                <w:div w:id="1063528016">
                  <w:marLeft w:val="0"/>
                  <w:marRight w:val="0"/>
                  <w:marTop w:val="0"/>
                  <w:marBottom w:val="0"/>
                  <w:divBdr>
                    <w:top w:val="none" w:sz="0" w:space="0" w:color="auto"/>
                    <w:left w:val="none" w:sz="0" w:space="0" w:color="auto"/>
                    <w:bottom w:val="none" w:sz="0" w:space="0" w:color="auto"/>
                    <w:right w:val="none" w:sz="0" w:space="0" w:color="auto"/>
                  </w:divBdr>
                  <w:divsChild>
                    <w:div w:id="1863472956">
                      <w:marLeft w:val="0"/>
                      <w:marRight w:val="0"/>
                      <w:marTop w:val="0"/>
                      <w:marBottom w:val="300"/>
                      <w:divBdr>
                        <w:top w:val="none" w:sz="0" w:space="0" w:color="auto"/>
                        <w:left w:val="none" w:sz="0" w:space="0" w:color="auto"/>
                        <w:bottom w:val="none" w:sz="0" w:space="0" w:color="auto"/>
                        <w:right w:val="none" w:sz="0" w:space="0" w:color="auto"/>
                      </w:divBdr>
                    </w:div>
                  </w:divsChild>
                </w:div>
                <w:div w:id="1597395853">
                  <w:marLeft w:val="0"/>
                  <w:marRight w:val="0"/>
                  <w:marTop w:val="0"/>
                  <w:marBottom w:val="0"/>
                  <w:divBdr>
                    <w:top w:val="none" w:sz="0" w:space="0" w:color="auto"/>
                    <w:left w:val="none" w:sz="0" w:space="0" w:color="auto"/>
                    <w:bottom w:val="none" w:sz="0" w:space="0" w:color="auto"/>
                    <w:right w:val="none" w:sz="0" w:space="0" w:color="auto"/>
                  </w:divBdr>
                </w:div>
                <w:div w:id="476848212">
                  <w:marLeft w:val="0"/>
                  <w:marRight w:val="0"/>
                  <w:marTop w:val="0"/>
                  <w:marBottom w:val="0"/>
                  <w:divBdr>
                    <w:top w:val="none" w:sz="0" w:space="0" w:color="auto"/>
                    <w:left w:val="none" w:sz="0" w:space="0" w:color="auto"/>
                    <w:bottom w:val="none" w:sz="0" w:space="0" w:color="auto"/>
                    <w:right w:val="none" w:sz="0" w:space="0" w:color="auto"/>
                  </w:divBdr>
                  <w:divsChild>
                    <w:div w:id="1892107346">
                      <w:marLeft w:val="0"/>
                      <w:marRight w:val="0"/>
                      <w:marTop w:val="0"/>
                      <w:marBottom w:val="300"/>
                      <w:divBdr>
                        <w:top w:val="none" w:sz="0" w:space="0" w:color="auto"/>
                        <w:left w:val="none" w:sz="0" w:space="0" w:color="auto"/>
                        <w:bottom w:val="none" w:sz="0" w:space="0" w:color="auto"/>
                        <w:right w:val="none" w:sz="0" w:space="0" w:color="auto"/>
                      </w:divBdr>
                    </w:div>
                  </w:divsChild>
                </w:div>
                <w:div w:id="1036153592">
                  <w:marLeft w:val="0"/>
                  <w:marRight w:val="0"/>
                  <w:marTop w:val="0"/>
                  <w:marBottom w:val="0"/>
                  <w:divBdr>
                    <w:top w:val="none" w:sz="0" w:space="0" w:color="auto"/>
                    <w:left w:val="none" w:sz="0" w:space="0" w:color="auto"/>
                    <w:bottom w:val="none" w:sz="0" w:space="0" w:color="auto"/>
                    <w:right w:val="none" w:sz="0" w:space="0" w:color="auto"/>
                  </w:divBdr>
                </w:div>
                <w:div w:id="416560214">
                  <w:marLeft w:val="0"/>
                  <w:marRight w:val="0"/>
                  <w:marTop w:val="0"/>
                  <w:marBottom w:val="0"/>
                  <w:divBdr>
                    <w:top w:val="none" w:sz="0" w:space="0" w:color="auto"/>
                    <w:left w:val="none" w:sz="0" w:space="0" w:color="auto"/>
                    <w:bottom w:val="none" w:sz="0" w:space="0" w:color="auto"/>
                    <w:right w:val="none" w:sz="0" w:space="0" w:color="auto"/>
                  </w:divBdr>
                  <w:divsChild>
                    <w:div w:id="858785449">
                      <w:marLeft w:val="0"/>
                      <w:marRight w:val="0"/>
                      <w:marTop w:val="0"/>
                      <w:marBottom w:val="300"/>
                      <w:divBdr>
                        <w:top w:val="none" w:sz="0" w:space="0" w:color="auto"/>
                        <w:left w:val="none" w:sz="0" w:space="0" w:color="auto"/>
                        <w:bottom w:val="none" w:sz="0" w:space="0" w:color="auto"/>
                        <w:right w:val="none" w:sz="0" w:space="0" w:color="auto"/>
                      </w:divBdr>
                    </w:div>
                  </w:divsChild>
                </w:div>
                <w:div w:id="1480226179">
                  <w:marLeft w:val="0"/>
                  <w:marRight w:val="0"/>
                  <w:marTop w:val="0"/>
                  <w:marBottom w:val="0"/>
                  <w:divBdr>
                    <w:top w:val="none" w:sz="0" w:space="0" w:color="auto"/>
                    <w:left w:val="none" w:sz="0" w:space="0" w:color="auto"/>
                    <w:bottom w:val="none" w:sz="0" w:space="0" w:color="auto"/>
                    <w:right w:val="none" w:sz="0" w:space="0" w:color="auto"/>
                  </w:divBdr>
                </w:div>
              </w:divsChild>
            </w:div>
            <w:div w:id="1826430979">
              <w:marLeft w:val="0"/>
              <w:marRight w:val="0"/>
              <w:marTop w:val="0"/>
              <w:marBottom w:val="0"/>
              <w:divBdr>
                <w:top w:val="none" w:sz="0" w:space="0" w:color="auto"/>
                <w:left w:val="none" w:sz="0" w:space="0" w:color="auto"/>
                <w:bottom w:val="none" w:sz="0" w:space="0" w:color="auto"/>
                <w:right w:val="none" w:sz="0" w:space="0" w:color="auto"/>
              </w:divBdr>
              <w:divsChild>
                <w:div w:id="2030174648">
                  <w:marLeft w:val="0"/>
                  <w:marRight w:val="0"/>
                  <w:marTop w:val="0"/>
                  <w:marBottom w:val="0"/>
                  <w:divBdr>
                    <w:top w:val="none" w:sz="0" w:space="0" w:color="auto"/>
                    <w:left w:val="none" w:sz="0" w:space="0" w:color="auto"/>
                    <w:bottom w:val="none" w:sz="0" w:space="0" w:color="auto"/>
                    <w:right w:val="none" w:sz="0" w:space="0" w:color="auto"/>
                  </w:divBdr>
                </w:div>
                <w:div w:id="1964925468">
                  <w:marLeft w:val="0"/>
                  <w:marRight w:val="0"/>
                  <w:marTop w:val="0"/>
                  <w:marBottom w:val="0"/>
                  <w:divBdr>
                    <w:top w:val="none" w:sz="0" w:space="0" w:color="auto"/>
                    <w:left w:val="none" w:sz="0" w:space="0" w:color="auto"/>
                    <w:bottom w:val="none" w:sz="0" w:space="0" w:color="auto"/>
                    <w:right w:val="none" w:sz="0" w:space="0" w:color="auto"/>
                  </w:divBdr>
                </w:div>
                <w:div w:id="1947425980">
                  <w:marLeft w:val="0"/>
                  <w:marRight w:val="0"/>
                  <w:marTop w:val="0"/>
                  <w:marBottom w:val="0"/>
                  <w:divBdr>
                    <w:top w:val="none" w:sz="0" w:space="0" w:color="auto"/>
                    <w:left w:val="none" w:sz="0" w:space="0" w:color="auto"/>
                    <w:bottom w:val="none" w:sz="0" w:space="0" w:color="auto"/>
                    <w:right w:val="none" w:sz="0" w:space="0" w:color="auto"/>
                  </w:divBdr>
                </w:div>
                <w:div w:id="2088922295">
                  <w:marLeft w:val="0"/>
                  <w:marRight w:val="0"/>
                  <w:marTop w:val="0"/>
                  <w:marBottom w:val="0"/>
                  <w:divBdr>
                    <w:top w:val="none" w:sz="0" w:space="0" w:color="auto"/>
                    <w:left w:val="none" w:sz="0" w:space="0" w:color="auto"/>
                    <w:bottom w:val="none" w:sz="0" w:space="0" w:color="auto"/>
                    <w:right w:val="none" w:sz="0" w:space="0" w:color="auto"/>
                  </w:divBdr>
                  <w:divsChild>
                    <w:div w:id="696545888">
                      <w:marLeft w:val="0"/>
                      <w:marRight w:val="0"/>
                      <w:marTop w:val="0"/>
                      <w:marBottom w:val="300"/>
                      <w:divBdr>
                        <w:top w:val="none" w:sz="0" w:space="0" w:color="auto"/>
                        <w:left w:val="none" w:sz="0" w:space="0" w:color="auto"/>
                        <w:bottom w:val="none" w:sz="0" w:space="0" w:color="auto"/>
                        <w:right w:val="none" w:sz="0" w:space="0" w:color="auto"/>
                      </w:divBdr>
                    </w:div>
                  </w:divsChild>
                </w:div>
                <w:div w:id="248932133">
                  <w:marLeft w:val="0"/>
                  <w:marRight w:val="0"/>
                  <w:marTop w:val="0"/>
                  <w:marBottom w:val="0"/>
                  <w:divBdr>
                    <w:top w:val="none" w:sz="0" w:space="0" w:color="auto"/>
                    <w:left w:val="none" w:sz="0" w:space="0" w:color="auto"/>
                    <w:bottom w:val="none" w:sz="0" w:space="0" w:color="auto"/>
                    <w:right w:val="none" w:sz="0" w:space="0" w:color="auto"/>
                  </w:divBdr>
                  <w:divsChild>
                    <w:div w:id="1290478369">
                      <w:marLeft w:val="0"/>
                      <w:marRight w:val="0"/>
                      <w:marTop w:val="0"/>
                      <w:marBottom w:val="0"/>
                      <w:divBdr>
                        <w:top w:val="none" w:sz="0" w:space="0" w:color="auto"/>
                        <w:left w:val="none" w:sz="0" w:space="0" w:color="auto"/>
                        <w:bottom w:val="none" w:sz="0" w:space="0" w:color="auto"/>
                        <w:right w:val="none" w:sz="0" w:space="0" w:color="auto"/>
                      </w:divBdr>
                    </w:div>
                    <w:div w:id="1093278659">
                      <w:marLeft w:val="0"/>
                      <w:marRight w:val="0"/>
                      <w:marTop w:val="0"/>
                      <w:marBottom w:val="0"/>
                      <w:divBdr>
                        <w:top w:val="none" w:sz="0" w:space="0" w:color="auto"/>
                        <w:left w:val="none" w:sz="0" w:space="0" w:color="auto"/>
                        <w:bottom w:val="none" w:sz="0" w:space="0" w:color="auto"/>
                        <w:right w:val="none" w:sz="0" w:space="0" w:color="auto"/>
                      </w:divBdr>
                    </w:div>
                    <w:div w:id="732041631">
                      <w:marLeft w:val="0"/>
                      <w:marRight w:val="0"/>
                      <w:marTop w:val="0"/>
                      <w:marBottom w:val="0"/>
                      <w:divBdr>
                        <w:top w:val="none" w:sz="0" w:space="0" w:color="auto"/>
                        <w:left w:val="none" w:sz="0" w:space="0" w:color="auto"/>
                        <w:bottom w:val="none" w:sz="0" w:space="0" w:color="auto"/>
                        <w:right w:val="none" w:sz="0" w:space="0" w:color="auto"/>
                      </w:divBdr>
                      <w:divsChild>
                        <w:div w:id="83576871">
                          <w:marLeft w:val="0"/>
                          <w:marRight w:val="0"/>
                          <w:marTop w:val="0"/>
                          <w:marBottom w:val="300"/>
                          <w:divBdr>
                            <w:top w:val="none" w:sz="0" w:space="0" w:color="auto"/>
                            <w:left w:val="none" w:sz="0" w:space="0" w:color="auto"/>
                            <w:bottom w:val="none" w:sz="0" w:space="0" w:color="auto"/>
                            <w:right w:val="none" w:sz="0" w:space="0" w:color="auto"/>
                          </w:divBdr>
                        </w:div>
                      </w:divsChild>
                    </w:div>
                    <w:div w:id="396828658">
                      <w:marLeft w:val="0"/>
                      <w:marRight w:val="0"/>
                      <w:marTop w:val="0"/>
                      <w:marBottom w:val="0"/>
                      <w:divBdr>
                        <w:top w:val="none" w:sz="0" w:space="0" w:color="auto"/>
                        <w:left w:val="none" w:sz="0" w:space="0" w:color="auto"/>
                        <w:bottom w:val="none" w:sz="0" w:space="0" w:color="auto"/>
                        <w:right w:val="none" w:sz="0" w:space="0" w:color="auto"/>
                      </w:divBdr>
                      <w:divsChild>
                        <w:div w:id="533083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4918111">
                  <w:marLeft w:val="0"/>
                  <w:marRight w:val="0"/>
                  <w:marTop w:val="0"/>
                  <w:marBottom w:val="0"/>
                  <w:divBdr>
                    <w:top w:val="none" w:sz="0" w:space="0" w:color="auto"/>
                    <w:left w:val="none" w:sz="0" w:space="0" w:color="auto"/>
                    <w:bottom w:val="none" w:sz="0" w:space="0" w:color="auto"/>
                    <w:right w:val="none" w:sz="0" w:space="0" w:color="auto"/>
                  </w:divBdr>
                  <w:divsChild>
                    <w:div w:id="487474680">
                      <w:marLeft w:val="0"/>
                      <w:marRight w:val="0"/>
                      <w:marTop w:val="0"/>
                      <w:marBottom w:val="0"/>
                      <w:divBdr>
                        <w:top w:val="none" w:sz="0" w:space="0" w:color="auto"/>
                        <w:left w:val="none" w:sz="0" w:space="0" w:color="auto"/>
                        <w:bottom w:val="none" w:sz="0" w:space="0" w:color="auto"/>
                        <w:right w:val="none" w:sz="0" w:space="0" w:color="auto"/>
                      </w:divBdr>
                    </w:div>
                    <w:div w:id="1538154327">
                      <w:marLeft w:val="0"/>
                      <w:marRight w:val="0"/>
                      <w:marTop w:val="0"/>
                      <w:marBottom w:val="0"/>
                      <w:divBdr>
                        <w:top w:val="none" w:sz="0" w:space="0" w:color="auto"/>
                        <w:left w:val="none" w:sz="0" w:space="0" w:color="auto"/>
                        <w:bottom w:val="none" w:sz="0" w:space="0" w:color="auto"/>
                        <w:right w:val="none" w:sz="0" w:space="0" w:color="auto"/>
                      </w:divBdr>
                    </w:div>
                    <w:div w:id="645550417">
                      <w:marLeft w:val="0"/>
                      <w:marRight w:val="0"/>
                      <w:marTop w:val="0"/>
                      <w:marBottom w:val="0"/>
                      <w:divBdr>
                        <w:top w:val="none" w:sz="0" w:space="0" w:color="auto"/>
                        <w:left w:val="none" w:sz="0" w:space="0" w:color="auto"/>
                        <w:bottom w:val="none" w:sz="0" w:space="0" w:color="auto"/>
                        <w:right w:val="none" w:sz="0" w:space="0" w:color="auto"/>
                      </w:divBdr>
                    </w:div>
                    <w:div w:id="601425782">
                      <w:marLeft w:val="0"/>
                      <w:marRight w:val="0"/>
                      <w:marTop w:val="0"/>
                      <w:marBottom w:val="0"/>
                      <w:divBdr>
                        <w:top w:val="none" w:sz="0" w:space="0" w:color="auto"/>
                        <w:left w:val="none" w:sz="0" w:space="0" w:color="auto"/>
                        <w:bottom w:val="none" w:sz="0" w:space="0" w:color="auto"/>
                        <w:right w:val="none" w:sz="0" w:space="0" w:color="auto"/>
                      </w:divBdr>
                    </w:div>
                    <w:div w:id="1052122180">
                      <w:marLeft w:val="0"/>
                      <w:marRight w:val="0"/>
                      <w:marTop w:val="0"/>
                      <w:marBottom w:val="0"/>
                      <w:divBdr>
                        <w:top w:val="none" w:sz="0" w:space="0" w:color="auto"/>
                        <w:left w:val="none" w:sz="0" w:space="0" w:color="auto"/>
                        <w:bottom w:val="none" w:sz="0" w:space="0" w:color="auto"/>
                        <w:right w:val="none" w:sz="0" w:space="0" w:color="auto"/>
                      </w:divBdr>
                    </w:div>
                    <w:div w:id="1611622777">
                      <w:marLeft w:val="0"/>
                      <w:marRight w:val="0"/>
                      <w:marTop w:val="0"/>
                      <w:marBottom w:val="0"/>
                      <w:divBdr>
                        <w:top w:val="none" w:sz="0" w:space="0" w:color="auto"/>
                        <w:left w:val="none" w:sz="0" w:space="0" w:color="auto"/>
                        <w:bottom w:val="none" w:sz="0" w:space="0" w:color="auto"/>
                        <w:right w:val="none" w:sz="0" w:space="0" w:color="auto"/>
                      </w:divBdr>
                    </w:div>
                    <w:div w:id="1657949682">
                      <w:marLeft w:val="0"/>
                      <w:marRight w:val="0"/>
                      <w:marTop w:val="0"/>
                      <w:marBottom w:val="0"/>
                      <w:divBdr>
                        <w:top w:val="none" w:sz="0" w:space="0" w:color="auto"/>
                        <w:left w:val="none" w:sz="0" w:space="0" w:color="auto"/>
                        <w:bottom w:val="none" w:sz="0" w:space="0" w:color="auto"/>
                        <w:right w:val="none" w:sz="0" w:space="0" w:color="auto"/>
                      </w:divBdr>
                      <w:divsChild>
                        <w:div w:id="1652056200">
                          <w:marLeft w:val="0"/>
                          <w:marRight w:val="0"/>
                          <w:marTop w:val="0"/>
                          <w:marBottom w:val="300"/>
                          <w:divBdr>
                            <w:top w:val="none" w:sz="0" w:space="0" w:color="auto"/>
                            <w:left w:val="none" w:sz="0" w:space="0" w:color="auto"/>
                            <w:bottom w:val="none" w:sz="0" w:space="0" w:color="auto"/>
                            <w:right w:val="none" w:sz="0" w:space="0" w:color="auto"/>
                          </w:divBdr>
                        </w:div>
                      </w:divsChild>
                    </w:div>
                    <w:div w:id="2022244995">
                      <w:marLeft w:val="0"/>
                      <w:marRight w:val="0"/>
                      <w:marTop w:val="0"/>
                      <w:marBottom w:val="0"/>
                      <w:divBdr>
                        <w:top w:val="none" w:sz="0" w:space="0" w:color="auto"/>
                        <w:left w:val="none" w:sz="0" w:space="0" w:color="auto"/>
                        <w:bottom w:val="none" w:sz="0" w:space="0" w:color="auto"/>
                        <w:right w:val="none" w:sz="0" w:space="0" w:color="auto"/>
                      </w:divBdr>
                      <w:divsChild>
                        <w:div w:id="1234193523">
                          <w:marLeft w:val="0"/>
                          <w:marRight w:val="0"/>
                          <w:marTop w:val="0"/>
                          <w:marBottom w:val="300"/>
                          <w:divBdr>
                            <w:top w:val="none" w:sz="0" w:space="0" w:color="auto"/>
                            <w:left w:val="none" w:sz="0" w:space="0" w:color="auto"/>
                            <w:bottom w:val="none" w:sz="0" w:space="0" w:color="auto"/>
                            <w:right w:val="none" w:sz="0" w:space="0" w:color="auto"/>
                          </w:divBdr>
                        </w:div>
                      </w:divsChild>
                    </w:div>
                    <w:div w:id="1561361553">
                      <w:marLeft w:val="0"/>
                      <w:marRight w:val="0"/>
                      <w:marTop w:val="0"/>
                      <w:marBottom w:val="0"/>
                      <w:divBdr>
                        <w:top w:val="none" w:sz="0" w:space="0" w:color="auto"/>
                        <w:left w:val="none" w:sz="0" w:space="0" w:color="auto"/>
                        <w:bottom w:val="none" w:sz="0" w:space="0" w:color="auto"/>
                        <w:right w:val="none" w:sz="0" w:space="0" w:color="auto"/>
                      </w:divBdr>
                    </w:div>
                    <w:div w:id="1896312060">
                      <w:marLeft w:val="0"/>
                      <w:marRight w:val="0"/>
                      <w:marTop w:val="0"/>
                      <w:marBottom w:val="0"/>
                      <w:divBdr>
                        <w:top w:val="none" w:sz="0" w:space="0" w:color="auto"/>
                        <w:left w:val="none" w:sz="0" w:space="0" w:color="auto"/>
                        <w:bottom w:val="none" w:sz="0" w:space="0" w:color="auto"/>
                        <w:right w:val="none" w:sz="0" w:space="0" w:color="auto"/>
                      </w:divBdr>
                    </w:div>
                    <w:div w:id="431899464">
                      <w:marLeft w:val="0"/>
                      <w:marRight w:val="0"/>
                      <w:marTop w:val="0"/>
                      <w:marBottom w:val="0"/>
                      <w:divBdr>
                        <w:top w:val="none" w:sz="0" w:space="0" w:color="auto"/>
                        <w:left w:val="none" w:sz="0" w:space="0" w:color="auto"/>
                        <w:bottom w:val="none" w:sz="0" w:space="0" w:color="auto"/>
                        <w:right w:val="none" w:sz="0" w:space="0" w:color="auto"/>
                      </w:divBdr>
                    </w:div>
                  </w:divsChild>
                </w:div>
                <w:div w:id="731000622">
                  <w:marLeft w:val="0"/>
                  <w:marRight w:val="0"/>
                  <w:marTop w:val="0"/>
                  <w:marBottom w:val="0"/>
                  <w:divBdr>
                    <w:top w:val="none" w:sz="0" w:space="0" w:color="auto"/>
                    <w:left w:val="none" w:sz="0" w:space="0" w:color="auto"/>
                    <w:bottom w:val="none" w:sz="0" w:space="0" w:color="auto"/>
                    <w:right w:val="none" w:sz="0" w:space="0" w:color="auto"/>
                  </w:divBdr>
                  <w:divsChild>
                    <w:div w:id="685789568">
                      <w:marLeft w:val="0"/>
                      <w:marRight w:val="0"/>
                      <w:marTop w:val="0"/>
                      <w:marBottom w:val="300"/>
                      <w:divBdr>
                        <w:top w:val="none" w:sz="0" w:space="0" w:color="auto"/>
                        <w:left w:val="none" w:sz="0" w:space="0" w:color="auto"/>
                        <w:bottom w:val="none" w:sz="0" w:space="0" w:color="auto"/>
                        <w:right w:val="none" w:sz="0" w:space="0" w:color="auto"/>
                      </w:divBdr>
                    </w:div>
                  </w:divsChild>
                </w:div>
                <w:div w:id="876157715">
                  <w:marLeft w:val="0"/>
                  <w:marRight w:val="0"/>
                  <w:marTop w:val="0"/>
                  <w:marBottom w:val="0"/>
                  <w:divBdr>
                    <w:top w:val="none" w:sz="0" w:space="0" w:color="auto"/>
                    <w:left w:val="none" w:sz="0" w:space="0" w:color="auto"/>
                    <w:bottom w:val="none" w:sz="0" w:space="0" w:color="auto"/>
                    <w:right w:val="none" w:sz="0" w:space="0" w:color="auto"/>
                  </w:divBdr>
                  <w:divsChild>
                    <w:div w:id="383524794">
                      <w:marLeft w:val="0"/>
                      <w:marRight w:val="0"/>
                      <w:marTop w:val="0"/>
                      <w:marBottom w:val="300"/>
                      <w:divBdr>
                        <w:top w:val="none" w:sz="0" w:space="0" w:color="auto"/>
                        <w:left w:val="none" w:sz="0" w:space="0" w:color="auto"/>
                        <w:bottom w:val="none" w:sz="0" w:space="0" w:color="auto"/>
                        <w:right w:val="none" w:sz="0" w:space="0" w:color="auto"/>
                      </w:divBdr>
                    </w:div>
                  </w:divsChild>
                </w:div>
                <w:div w:id="932473755">
                  <w:marLeft w:val="0"/>
                  <w:marRight w:val="0"/>
                  <w:marTop w:val="0"/>
                  <w:marBottom w:val="0"/>
                  <w:divBdr>
                    <w:top w:val="none" w:sz="0" w:space="0" w:color="auto"/>
                    <w:left w:val="none" w:sz="0" w:space="0" w:color="auto"/>
                    <w:bottom w:val="none" w:sz="0" w:space="0" w:color="auto"/>
                    <w:right w:val="none" w:sz="0" w:space="0" w:color="auto"/>
                  </w:divBdr>
                </w:div>
                <w:div w:id="1390690269">
                  <w:marLeft w:val="0"/>
                  <w:marRight w:val="0"/>
                  <w:marTop w:val="0"/>
                  <w:marBottom w:val="0"/>
                  <w:divBdr>
                    <w:top w:val="none" w:sz="0" w:space="0" w:color="auto"/>
                    <w:left w:val="none" w:sz="0" w:space="0" w:color="auto"/>
                    <w:bottom w:val="none" w:sz="0" w:space="0" w:color="auto"/>
                    <w:right w:val="none" w:sz="0" w:space="0" w:color="auto"/>
                  </w:divBdr>
                </w:div>
                <w:div w:id="282464287">
                  <w:marLeft w:val="0"/>
                  <w:marRight w:val="0"/>
                  <w:marTop w:val="0"/>
                  <w:marBottom w:val="0"/>
                  <w:divBdr>
                    <w:top w:val="none" w:sz="0" w:space="0" w:color="auto"/>
                    <w:left w:val="none" w:sz="0" w:space="0" w:color="auto"/>
                    <w:bottom w:val="none" w:sz="0" w:space="0" w:color="auto"/>
                    <w:right w:val="none" w:sz="0" w:space="0" w:color="auto"/>
                  </w:divBdr>
                </w:div>
                <w:div w:id="2135517671">
                  <w:marLeft w:val="0"/>
                  <w:marRight w:val="0"/>
                  <w:marTop w:val="0"/>
                  <w:marBottom w:val="0"/>
                  <w:divBdr>
                    <w:top w:val="none" w:sz="0" w:space="0" w:color="auto"/>
                    <w:left w:val="none" w:sz="0" w:space="0" w:color="auto"/>
                    <w:bottom w:val="none" w:sz="0" w:space="0" w:color="auto"/>
                    <w:right w:val="none" w:sz="0" w:space="0" w:color="auto"/>
                  </w:divBdr>
                  <w:divsChild>
                    <w:div w:id="1905330663">
                      <w:marLeft w:val="0"/>
                      <w:marRight w:val="0"/>
                      <w:marTop w:val="0"/>
                      <w:marBottom w:val="300"/>
                      <w:divBdr>
                        <w:top w:val="none" w:sz="0" w:space="0" w:color="auto"/>
                        <w:left w:val="none" w:sz="0" w:space="0" w:color="auto"/>
                        <w:bottom w:val="none" w:sz="0" w:space="0" w:color="auto"/>
                        <w:right w:val="none" w:sz="0" w:space="0" w:color="auto"/>
                      </w:divBdr>
                    </w:div>
                  </w:divsChild>
                </w:div>
                <w:div w:id="2022929925">
                  <w:marLeft w:val="0"/>
                  <w:marRight w:val="0"/>
                  <w:marTop w:val="0"/>
                  <w:marBottom w:val="0"/>
                  <w:divBdr>
                    <w:top w:val="none" w:sz="0" w:space="0" w:color="auto"/>
                    <w:left w:val="none" w:sz="0" w:space="0" w:color="auto"/>
                    <w:bottom w:val="none" w:sz="0" w:space="0" w:color="auto"/>
                    <w:right w:val="none" w:sz="0" w:space="0" w:color="auto"/>
                  </w:divBdr>
                  <w:divsChild>
                    <w:div w:id="2080397001">
                      <w:marLeft w:val="0"/>
                      <w:marRight w:val="0"/>
                      <w:marTop w:val="0"/>
                      <w:marBottom w:val="300"/>
                      <w:divBdr>
                        <w:top w:val="none" w:sz="0" w:space="0" w:color="auto"/>
                        <w:left w:val="none" w:sz="0" w:space="0" w:color="auto"/>
                        <w:bottom w:val="none" w:sz="0" w:space="0" w:color="auto"/>
                        <w:right w:val="none" w:sz="0" w:space="0" w:color="auto"/>
                      </w:divBdr>
                    </w:div>
                  </w:divsChild>
                </w:div>
                <w:div w:id="1455706816">
                  <w:marLeft w:val="0"/>
                  <w:marRight w:val="0"/>
                  <w:marTop w:val="0"/>
                  <w:marBottom w:val="0"/>
                  <w:divBdr>
                    <w:top w:val="none" w:sz="0" w:space="0" w:color="auto"/>
                    <w:left w:val="none" w:sz="0" w:space="0" w:color="auto"/>
                    <w:bottom w:val="none" w:sz="0" w:space="0" w:color="auto"/>
                    <w:right w:val="none" w:sz="0" w:space="0" w:color="auto"/>
                  </w:divBdr>
                </w:div>
                <w:div w:id="273902393">
                  <w:marLeft w:val="0"/>
                  <w:marRight w:val="0"/>
                  <w:marTop w:val="0"/>
                  <w:marBottom w:val="0"/>
                  <w:divBdr>
                    <w:top w:val="none" w:sz="0" w:space="0" w:color="auto"/>
                    <w:left w:val="none" w:sz="0" w:space="0" w:color="auto"/>
                    <w:bottom w:val="none" w:sz="0" w:space="0" w:color="auto"/>
                    <w:right w:val="none" w:sz="0" w:space="0" w:color="auto"/>
                  </w:divBdr>
                  <w:divsChild>
                    <w:div w:id="494758506">
                      <w:marLeft w:val="0"/>
                      <w:marRight w:val="0"/>
                      <w:marTop w:val="0"/>
                      <w:marBottom w:val="300"/>
                      <w:divBdr>
                        <w:top w:val="none" w:sz="0" w:space="0" w:color="auto"/>
                        <w:left w:val="none" w:sz="0" w:space="0" w:color="auto"/>
                        <w:bottom w:val="none" w:sz="0" w:space="0" w:color="auto"/>
                        <w:right w:val="none" w:sz="0" w:space="0" w:color="auto"/>
                      </w:divBdr>
                    </w:div>
                  </w:divsChild>
                </w:div>
                <w:div w:id="591550937">
                  <w:marLeft w:val="0"/>
                  <w:marRight w:val="0"/>
                  <w:marTop w:val="0"/>
                  <w:marBottom w:val="0"/>
                  <w:divBdr>
                    <w:top w:val="none" w:sz="0" w:space="0" w:color="auto"/>
                    <w:left w:val="none" w:sz="0" w:space="0" w:color="auto"/>
                    <w:bottom w:val="none" w:sz="0" w:space="0" w:color="auto"/>
                    <w:right w:val="none" w:sz="0" w:space="0" w:color="auto"/>
                  </w:divBdr>
                </w:div>
                <w:div w:id="1635060054">
                  <w:marLeft w:val="0"/>
                  <w:marRight w:val="0"/>
                  <w:marTop w:val="0"/>
                  <w:marBottom w:val="0"/>
                  <w:divBdr>
                    <w:top w:val="none" w:sz="0" w:space="0" w:color="auto"/>
                    <w:left w:val="none" w:sz="0" w:space="0" w:color="auto"/>
                    <w:bottom w:val="none" w:sz="0" w:space="0" w:color="auto"/>
                    <w:right w:val="none" w:sz="0" w:space="0" w:color="auto"/>
                  </w:divBdr>
                  <w:divsChild>
                    <w:div w:id="1996569430">
                      <w:marLeft w:val="0"/>
                      <w:marRight w:val="0"/>
                      <w:marTop w:val="0"/>
                      <w:marBottom w:val="300"/>
                      <w:divBdr>
                        <w:top w:val="none" w:sz="0" w:space="0" w:color="auto"/>
                        <w:left w:val="none" w:sz="0" w:space="0" w:color="auto"/>
                        <w:bottom w:val="none" w:sz="0" w:space="0" w:color="auto"/>
                        <w:right w:val="none" w:sz="0" w:space="0" w:color="auto"/>
                      </w:divBdr>
                    </w:div>
                  </w:divsChild>
                </w:div>
                <w:div w:id="674575253">
                  <w:marLeft w:val="0"/>
                  <w:marRight w:val="0"/>
                  <w:marTop w:val="0"/>
                  <w:marBottom w:val="0"/>
                  <w:divBdr>
                    <w:top w:val="none" w:sz="0" w:space="0" w:color="auto"/>
                    <w:left w:val="none" w:sz="0" w:space="0" w:color="auto"/>
                    <w:bottom w:val="none" w:sz="0" w:space="0" w:color="auto"/>
                    <w:right w:val="none" w:sz="0" w:space="0" w:color="auto"/>
                  </w:divBdr>
                </w:div>
              </w:divsChild>
            </w:div>
            <w:div w:id="883711245">
              <w:marLeft w:val="0"/>
              <w:marRight w:val="0"/>
              <w:marTop w:val="0"/>
              <w:marBottom w:val="0"/>
              <w:divBdr>
                <w:top w:val="none" w:sz="0" w:space="0" w:color="auto"/>
                <w:left w:val="none" w:sz="0" w:space="0" w:color="auto"/>
                <w:bottom w:val="none" w:sz="0" w:space="0" w:color="auto"/>
                <w:right w:val="none" w:sz="0" w:space="0" w:color="auto"/>
              </w:divBdr>
              <w:divsChild>
                <w:div w:id="414789837">
                  <w:marLeft w:val="0"/>
                  <w:marRight w:val="0"/>
                  <w:marTop w:val="0"/>
                  <w:marBottom w:val="0"/>
                  <w:divBdr>
                    <w:top w:val="none" w:sz="0" w:space="0" w:color="auto"/>
                    <w:left w:val="none" w:sz="0" w:space="0" w:color="auto"/>
                    <w:bottom w:val="none" w:sz="0" w:space="0" w:color="auto"/>
                    <w:right w:val="none" w:sz="0" w:space="0" w:color="auto"/>
                  </w:divBdr>
                </w:div>
                <w:div w:id="876090104">
                  <w:marLeft w:val="0"/>
                  <w:marRight w:val="0"/>
                  <w:marTop w:val="0"/>
                  <w:marBottom w:val="0"/>
                  <w:divBdr>
                    <w:top w:val="none" w:sz="0" w:space="0" w:color="auto"/>
                    <w:left w:val="none" w:sz="0" w:space="0" w:color="auto"/>
                    <w:bottom w:val="none" w:sz="0" w:space="0" w:color="auto"/>
                    <w:right w:val="none" w:sz="0" w:space="0" w:color="auto"/>
                  </w:divBdr>
                </w:div>
                <w:div w:id="1116825835">
                  <w:marLeft w:val="0"/>
                  <w:marRight w:val="0"/>
                  <w:marTop w:val="0"/>
                  <w:marBottom w:val="0"/>
                  <w:divBdr>
                    <w:top w:val="none" w:sz="0" w:space="0" w:color="auto"/>
                    <w:left w:val="none" w:sz="0" w:space="0" w:color="auto"/>
                    <w:bottom w:val="none" w:sz="0" w:space="0" w:color="auto"/>
                    <w:right w:val="none" w:sz="0" w:space="0" w:color="auto"/>
                  </w:divBdr>
                </w:div>
              </w:divsChild>
            </w:div>
            <w:div w:id="197085809">
              <w:marLeft w:val="0"/>
              <w:marRight w:val="0"/>
              <w:marTop w:val="0"/>
              <w:marBottom w:val="0"/>
              <w:divBdr>
                <w:top w:val="none" w:sz="0" w:space="0" w:color="auto"/>
                <w:left w:val="none" w:sz="0" w:space="0" w:color="auto"/>
                <w:bottom w:val="none" w:sz="0" w:space="0" w:color="auto"/>
                <w:right w:val="none" w:sz="0" w:space="0" w:color="auto"/>
              </w:divBdr>
              <w:divsChild>
                <w:div w:id="1530676827">
                  <w:marLeft w:val="0"/>
                  <w:marRight w:val="0"/>
                  <w:marTop w:val="0"/>
                  <w:marBottom w:val="300"/>
                  <w:divBdr>
                    <w:top w:val="none" w:sz="0" w:space="0" w:color="auto"/>
                    <w:left w:val="none" w:sz="0" w:space="0" w:color="auto"/>
                    <w:bottom w:val="none" w:sz="0" w:space="0" w:color="auto"/>
                    <w:right w:val="none" w:sz="0" w:space="0" w:color="auto"/>
                  </w:divBdr>
                </w:div>
                <w:div w:id="838887800">
                  <w:marLeft w:val="0"/>
                  <w:marRight w:val="0"/>
                  <w:marTop w:val="0"/>
                  <w:marBottom w:val="0"/>
                  <w:divBdr>
                    <w:top w:val="none" w:sz="0" w:space="0" w:color="auto"/>
                    <w:left w:val="none" w:sz="0" w:space="0" w:color="auto"/>
                    <w:bottom w:val="none" w:sz="0" w:space="0" w:color="auto"/>
                    <w:right w:val="none" w:sz="0" w:space="0" w:color="auto"/>
                  </w:divBdr>
                </w:div>
                <w:div w:id="1135954782">
                  <w:marLeft w:val="0"/>
                  <w:marRight w:val="0"/>
                  <w:marTop w:val="0"/>
                  <w:marBottom w:val="0"/>
                  <w:divBdr>
                    <w:top w:val="none" w:sz="0" w:space="0" w:color="auto"/>
                    <w:left w:val="none" w:sz="0" w:space="0" w:color="auto"/>
                    <w:bottom w:val="none" w:sz="0" w:space="0" w:color="auto"/>
                    <w:right w:val="none" w:sz="0" w:space="0" w:color="auto"/>
                  </w:divBdr>
                  <w:divsChild>
                    <w:div w:id="951397463">
                      <w:marLeft w:val="0"/>
                      <w:marRight w:val="0"/>
                      <w:marTop w:val="0"/>
                      <w:marBottom w:val="0"/>
                      <w:divBdr>
                        <w:top w:val="none" w:sz="0" w:space="0" w:color="auto"/>
                        <w:left w:val="none" w:sz="0" w:space="0" w:color="auto"/>
                        <w:bottom w:val="none" w:sz="0" w:space="0" w:color="auto"/>
                        <w:right w:val="none" w:sz="0" w:space="0" w:color="auto"/>
                      </w:divBdr>
                    </w:div>
                    <w:div w:id="491532347">
                      <w:marLeft w:val="0"/>
                      <w:marRight w:val="0"/>
                      <w:marTop w:val="0"/>
                      <w:marBottom w:val="0"/>
                      <w:divBdr>
                        <w:top w:val="none" w:sz="0" w:space="0" w:color="auto"/>
                        <w:left w:val="none" w:sz="0" w:space="0" w:color="auto"/>
                        <w:bottom w:val="none" w:sz="0" w:space="0" w:color="auto"/>
                        <w:right w:val="none" w:sz="0" w:space="0" w:color="auto"/>
                      </w:divBdr>
                    </w:div>
                    <w:div w:id="1261990418">
                      <w:marLeft w:val="0"/>
                      <w:marRight w:val="0"/>
                      <w:marTop w:val="0"/>
                      <w:marBottom w:val="0"/>
                      <w:divBdr>
                        <w:top w:val="none" w:sz="0" w:space="0" w:color="auto"/>
                        <w:left w:val="none" w:sz="0" w:space="0" w:color="auto"/>
                        <w:bottom w:val="none" w:sz="0" w:space="0" w:color="auto"/>
                        <w:right w:val="none" w:sz="0" w:space="0" w:color="auto"/>
                      </w:divBdr>
                    </w:div>
                  </w:divsChild>
                </w:div>
                <w:div w:id="574244751">
                  <w:marLeft w:val="0"/>
                  <w:marRight w:val="0"/>
                  <w:marTop w:val="0"/>
                  <w:marBottom w:val="0"/>
                  <w:divBdr>
                    <w:top w:val="none" w:sz="0" w:space="0" w:color="auto"/>
                    <w:left w:val="none" w:sz="0" w:space="0" w:color="auto"/>
                    <w:bottom w:val="none" w:sz="0" w:space="0" w:color="auto"/>
                    <w:right w:val="none" w:sz="0" w:space="0" w:color="auto"/>
                  </w:divBdr>
                  <w:divsChild>
                    <w:div w:id="1712414098">
                      <w:marLeft w:val="0"/>
                      <w:marRight w:val="0"/>
                      <w:marTop w:val="0"/>
                      <w:marBottom w:val="0"/>
                      <w:divBdr>
                        <w:top w:val="none" w:sz="0" w:space="0" w:color="auto"/>
                        <w:left w:val="none" w:sz="0" w:space="0" w:color="auto"/>
                        <w:bottom w:val="none" w:sz="0" w:space="0" w:color="auto"/>
                        <w:right w:val="none" w:sz="0" w:space="0" w:color="auto"/>
                      </w:divBdr>
                    </w:div>
                    <w:div w:id="1097748168">
                      <w:marLeft w:val="0"/>
                      <w:marRight w:val="0"/>
                      <w:marTop w:val="0"/>
                      <w:marBottom w:val="0"/>
                      <w:divBdr>
                        <w:top w:val="none" w:sz="0" w:space="0" w:color="auto"/>
                        <w:left w:val="none" w:sz="0" w:space="0" w:color="auto"/>
                        <w:bottom w:val="none" w:sz="0" w:space="0" w:color="auto"/>
                        <w:right w:val="none" w:sz="0" w:space="0" w:color="auto"/>
                      </w:divBdr>
                    </w:div>
                    <w:div w:id="1960722852">
                      <w:marLeft w:val="0"/>
                      <w:marRight w:val="0"/>
                      <w:marTop w:val="0"/>
                      <w:marBottom w:val="0"/>
                      <w:divBdr>
                        <w:top w:val="none" w:sz="0" w:space="0" w:color="auto"/>
                        <w:left w:val="none" w:sz="0" w:space="0" w:color="auto"/>
                        <w:bottom w:val="none" w:sz="0" w:space="0" w:color="auto"/>
                        <w:right w:val="none" w:sz="0" w:space="0" w:color="auto"/>
                      </w:divBdr>
                    </w:div>
                    <w:div w:id="1289700988">
                      <w:marLeft w:val="0"/>
                      <w:marRight w:val="0"/>
                      <w:marTop w:val="0"/>
                      <w:marBottom w:val="0"/>
                      <w:divBdr>
                        <w:top w:val="none" w:sz="0" w:space="0" w:color="auto"/>
                        <w:left w:val="none" w:sz="0" w:space="0" w:color="auto"/>
                        <w:bottom w:val="none" w:sz="0" w:space="0" w:color="auto"/>
                        <w:right w:val="none" w:sz="0" w:space="0" w:color="auto"/>
                      </w:divBdr>
                    </w:div>
                  </w:divsChild>
                </w:div>
                <w:div w:id="1719015098">
                  <w:marLeft w:val="0"/>
                  <w:marRight w:val="0"/>
                  <w:marTop w:val="0"/>
                  <w:marBottom w:val="0"/>
                  <w:divBdr>
                    <w:top w:val="none" w:sz="0" w:space="0" w:color="auto"/>
                    <w:left w:val="none" w:sz="0" w:space="0" w:color="auto"/>
                    <w:bottom w:val="none" w:sz="0" w:space="0" w:color="auto"/>
                    <w:right w:val="none" w:sz="0" w:space="0" w:color="auto"/>
                  </w:divBdr>
                </w:div>
                <w:div w:id="1530214738">
                  <w:marLeft w:val="0"/>
                  <w:marRight w:val="0"/>
                  <w:marTop w:val="0"/>
                  <w:marBottom w:val="0"/>
                  <w:divBdr>
                    <w:top w:val="none" w:sz="0" w:space="0" w:color="auto"/>
                    <w:left w:val="none" w:sz="0" w:space="0" w:color="auto"/>
                    <w:bottom w:val="none" w:sz="0" w:space="0" w:color="auto"/>
                    <w:right w:val="none" w:sz="0" w:space="0" w:color="auto"/>
                  </w:divBdr>
                </w:div>
                <w:div w:id="599023224">
                  <w:marLeft w:val="0"/>
                  <w:marRight w:val="0"/>
                  <w:marTop w:val="0"/>
                  <w:marBottom w:val="0"/>
                  <w:divBdr>
                    <w:top w:val="none" w:sz="0" w:space="0" w:color="auto"/>
                    <w:left w:val="none" w:sz="0" w:space="0" w:color="auto"/>
                    <w:bottom w:val="none" w:sz="0" w:space="0" w:color="auto"/>
                    <w:right w:val="none" w:sz="0" w:space="0" w:color="auto"/>
                  </w:divBdr>
                </w:div>
                <w:div w:id="1415543823">
                  <w:marLeft w:val="0"/>
                  <w:marRight w:val="0"/>
                  <w:marTop w:val="0"/>
                  <w:marBottom w:val="0"/>
                  <w:divBdr>
                    <w:top w:val="none" w:sz="0" w:space="0" w:color="auto"/>
                    <w:left w:val="none" w:sz="0" w:space="0" w:color="auto"/>
                    <w:bottom w:val="none" w:sz="0" w:space="0" w:color="auto"/>
                    <w:right w:val="none" w:sz="0" w:space="0" w:color="auto"/>
                  </w:divBdr>
                </w:div>
                <w:div w:id="565803627">
                  <w:marLeft w:val="0"/>
                  <w:marRight w:val="0"/>
                  <w:marTop w:val="0"/>
                  <w:marBottom w:val="0"/>
                  <w:divBdr>
                    <w:top w:val="none" w:sz="0" w:space="0" w:color="auto"/>
                    <w:left w:val="none" w:sz="0" w:space="0" w:color="auto"/>
                    <w:bottom w:val="none" w:sz="0" w:space="0" w:color="auto"/>
                    <w:right w:val="none" w:sz="0" w:space="0" w:color="auto"/>
                  </w:divBdr>
                </w:div>
              </w:divsChild>
            </w:div>
            <w:div w:id="686250997">
              <w:marLeft w:val="0"/>
              <w:marRight w:val="0"/>
              <w:marTop w:val="0"/>
              <w:marBottom w:val="0"/>
              <w:divBdr>
                <w:top w:val="none" w:sz="0" w:space="0" w:color="auto"/>
                <w:left w:val="none" w:sz="0" w:space="0" w:color="auto"/>
                <w:bottom w:val="none" w:sz="0" w:space="0" w:color="auto"/>
                <w:right w:val="none" w:sz="0" w:space="0" w:color="auto"/>
              </w:divBdr>
              <w:divsChild>
                <w:div w:id="2111049320">
                  <w:marLeft w:val="0"/>
                  <w:marRight w:val="0"/>
                  <w:marTop w:val="0"/>
                  <w:marBottom w:val="300"/>
                  <w:divBdr>
                    <w:top w:val="none" w:sz="0" w:space="0" w:color="auto"/>
                    <w:left w:val="none" w:sz="0" w:space="0" w:color="auto"/>
                    <w:bottom w:val="none" w:sz="0" w:space="0" w:color="auto"/>
                    <w:right w:val="none" w:sz="0" w:space="0" w:color="auto"/>
                  </w:divBdr>
                </w:div>
                <w:div w:id="1060592439">
                  <w:marLeft w:val="0"/>
                  <w:marRight w:val="0"/>
                  <w:marTop w:val="0"/>
                  <w:marBottom w:val="0"/>
                  <w:divBdr>
                    <w:top w:val="none" w:sz="0" w:space="0" w:color="auto"/>
                    <w:left w:val="none" w:sz="0" w:space="0" w:color="auto"/>
                    <w:bottom w:val="none" w:sz="0" w:space="0" w:color="auto"/>
                    <w:right w:val="none" w:sz="0" w:space="0" w:color="auto"/>
                  </w:divBdr>
                </w:div>
                <w:div w:id="1820030709">
                  <w:marLeft w:val="0"/>
                  <w:marRight w:val="0"/>
                  <w:marTop w:val="0"/>
                  <w:marBottom w:val="0"/>
                  <w:divBdr>
                    <w:top w:val="none" w:sz="0" w:space="0" w:color="auto"/>
                    <w:left w:val="none" w:sz="0" w:space="0" w:color="auto"/>
                    <w:bottom w:val="none" w:sz="0" w:space="0" w:color="auto"/>
                    <w:right w:val="none" w:sz="0" w:space="0" w:color="auto"/>
                  </w:divBdr>
                  <w:divsChild>
                    <w:div w:id="2003195340">
                      <w:marLeft w:val="0"/>
                      <w:marRight w:val="0"/>
                      <w:marTop w:val="0"/>
                      <w:marBottom w:val="0"/>
                      <w:divBdr>
                        <w:top w:val="none" w:sz="0" w:space="0" w:color="auto"/>
                        <w:left w:val="none" w:sz="0" w:space="0" w:color="auto"/>
                        <w:bottom w:val="none" w:sz="0" w:space="0" w:color="auto"/>
                        <w:right w:val="none" w:sz="0" w:space="0" w:color="auto"/>
                      </w:divBdr>
                    </w:div>
                    <w:div w:id="454249576">
                      <w:marLeft w:val="0"/>
                      <w:marRight w:val="0"/>
                      <w:marTop w:val="0"/>
                      <w:marBottom w:val="0"/>
                      <w:divBdr>
                        <w:top w:val="none" w:sz="0" w:space="0" w:color="auto"/>
                        <w:left w:val="none" w:sz="0" w:space="0" w:color="auto"/>
                        <w:bottom w:val="none" w:sz="0" w:space="0" w:color="auto"/>
                        <w:right w:val="none" w:sz="0" w:space="0" w:color="auto"/>
                      </w:divBdr>
                    </w:div>
                    <w:div w:id="1319266247">
                      <w:marLeft w:val="0"/>
                      <w:marRight w:val="0"/>
                      <w:marTop w:val="0"/>
                      <w:marBottom w:val="0"/>
                      <w:divBdr>
                        <w:top w:val="none" w:sz="0" w:space="0" w:color="auto"/>
                        <w:left w:val="none" w:sz="0" w:space="0" w:color="auto"/>
                        <w:bottom w:val="none" w:sz="0" w:space="0" w:color="auto"/>
                        <w:right w:val="none" w:sz="0" w:space="0" w:color="auto"/>
                      </w:divBdr>
                    </w:div>
                  </w:divsChild>
                </w:div>
                <w:div w:id="2106880887">
                  <w:marLeft w:val="0"/>
                  <w:marRight w:val="0"/>
                  <w:marTop w:val="0"/>
                  <w:marBottom w:val="0"/>
                  <w:divBdr>
                    <w:top w:val="none" w:sz="0" w:space="0" w:color="auto"/>
                    <w:left w:val="none" w:sz="0" w:space="0" w:color="auto"/>
                    <w:bottom w:val="none" w:sz="0" w:space="0" w:color="auto"/>
                    <w:right w:val="none" w:sz="0" w:space="0" w:color="auto"/>
                  </w:divBdr>
                  <w:divsChild>
                    <w:div w:id="1058744404">
                      <w:marLeft w:val="0"/>
                      <w:marRight w:val="0"/>
                      <w:marTop w:val="0"/>
                      <w:marBottom w:val="0"/>
                      <w:divBdr>
                        <w:top w:val="none" w:sz="0" w:space="0" w:color="auto"/>
                        <w:left w:val="none" w:sz="0" w:space="0" w:color="auto"/>
                        <w:bottom w:val="none" w:sz="0" w:space="0" w:color="auto"/>
                        <w:right w:val="none" w:sz="0" w:space="0" w:color="auto"/>
                      </w:divBdr>
                    </w:div>
                    <w:div w:id="954412147">
                      <w:marLeft w:val="0"/>
                      <w:marRight w:val="0"/>
                      <w:marTop w:val="0"/>
                      <w:marBottom w:val="0"/>
                      <w:divBdr>
                        <w:top w:val="none" w:sz="0" w:space="0" w:color="auto"/>
                        <w:left w:val="none" w:sz="0" w:space="0" w:color="auto"/>
                        <w:bottom w:val="none" w:sz="0" w:space="0" w:color="auto"/>
                        <w:right w:val="none" w:sz="0" w:space="0" w:color="auto"/>
                      </w:divBdr>
                    </w:div>
                    <w:div w:id="1183326775">
                      <w:marLeft w:val="0"/>
                      <w:marRight w:val="0"/>
                      <w:marTop w:val="0"/>
                      <w:marBottom w:val="0"/>
                      <w:divBdr>
                        <w:top w:val="none" w:sz="0" w:space="0" w:color="auto"/>
                        <w:left w:val="none" w:sz="0" w:space="0" w:color="auto"/>
                        <w:bottom w:val="none" w:sz="0" w:space="0" w:color="auto"/>
                        <w:right w:val="none" w:sz="0" w:space="0" w:color="auto"/>
                      </w:divBdr>
                    </w:div>
                    <w:div w:id="478112949">
                      <w:marLeft w:val="0"/>
                      <w:marRight w:val="0"/>
                      <w:marTop w:val="0"/>
                      <w:marBottom w:val="0"/>
                      <w:divBdr>
                        <w:top w:val="none" w:sz="0" w:space="0" w:color="auto"/>
                        <w:left w:val="none" w:sz="0" w:space="0" w:color="auto"/>
                        <w:bottom w:val="none" w:sz="0" w:space="0" w:color="auto"/>
                        <w:right w:val="none" w:sz="0" w:space="0" w:color="auto"/>
                      </w:divBdr>
                    </w:div>
                  </w:divsChild>
                </w:div>
                <w:div w:id="1029375069">
                  <w:marLeft w:val="0"/>
                  <w:marRight w:val="0"/>
                  <w:marTop w:val="0"/>
                  <w:marBottom w:val="0"/>
                  <w:divBdr>
                    <w:top w:val="none" w:sz="0" w:space="0" w:color="auto"/>
                    <w:left w:val="none" w:sz="0" w:space="0" w:color="auto"/>
                    <w:bottom w:val="none" w:sz="0" w:space="0" w:color="auto"/>
                    <w:right w:val="none" w:sz="0" w:space="0" w:color="auto"/>
                  </w:divBdr>
                </w:div>
                <w:div w:id="1725252350">
                  <w:marLeft w:val="0"/>
                  <w:marRight w:val="0"/>
                  <w:marTop w:val="0"/>
                  <w:marBottom w:val="0"/>
                  <w:divBdr>
                    <w:top w:val="none" w:sz="0" w:space="0" w:color="auto"/>
                    <w:left w:val="none" w:sz="0" w:space="0" w:color="auto"/>
                    <w:bottom w:val="none" w:sz="0" w:space="0" w:color="auto"/>
                    <w:right w:val="none" w:sz="0" w:space="0" w:color="auto"/>
                  </w:divBdr>
                </w:div>
                <w:div w:id="551624901">
                  <w:marLeft w:val="0"/>
                  <w:marRight w:val="0"/>
                  <w:marTop w:val="0"/>
                  <w:marBottom w:val="0"/>
                  <w:divBdr>
                    <w:top w:val="none" w:sz="0" w:space="0" w:color="auto"/>
                    <w:left w:val="none" w:sz="0" w:space="0" w:color="auto"/>
                    <w:bottom w:val="none" w:sz="0" w:space="0" w:color="auto"/>
                    <w:right w:val="none" w:sz="0" w:space="0" w:color="auto"/>
                  </w:divBdr>
                </w:div>
                <w:div w:id="827862883">
                  <w:marLeft w:val="0"/>
                  <w:marRight w:val="0"/>
                  <w:marTop w:val="0"/>
                  <w:marBottom w:val="0"/>
                  <w:divBdr>
                    <w:top w:val="none" w:sz="0" w:space="0" w:color="auto"/>
                    <w:left w:val="none" w:sz="0" w:space="0" w:color="auto"/>
                    <w:bottom w:val="none" w:sz="0" w:space="0" w:color="auto"/>
                    <w:right w:val="none" w:sz="0" w:space="0" w:color="auto"/>
                  </w:divBdr>
                </w:div>
                <w:div w:id="20726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84011/" TargetMode="External"/><Relationship Id="rId299" Type="http://schemas.openxmlformats.org/officeDocument/2006/relationships/hyperlink" Target="http://base.garant.ru/58165175/" TargetMode="External"/><Relationship Id="rId303" Type="http://schemas.openxmlformats.org/officeDocument/2006/relationships/image" Target="media/image14.png"/><Relationship Id="rId21" Type="http://schemas.openxmlformats.org/officeDocument/2006/relationships/hyperlink" Target="http://base.garant.ru/2565085/" TargetMode="External"/><Relationship Id="rId42" Type="http://schemas.openxmlformats.org/officeDocument/2006/relationships/hyperlink" Target="http://base.garant.ru/58046717/" TargetMode="External"/><Relationship Id="rId63" Type="http://schemas.openxmlformats.org/officeDocument/2006/relationships/hyperlink" Target="http://base.garant.ru/6178853/" TargetMode="External"/><Relationship Id="rId84" Type="http://schemas.openxmlformats.org/officeDocument/2006/relationships/hyperlink" Target="http://base.garant.ru/12184011/" TargetMode="External"/><Relationship Id="rId138" Type="http://schemas.openxmlformats.org/officeDocument/2006/relationships/hyperlink" Target="http://base.garant.ru/70115452/" TargetMode="External"/><Relationship Id="rId159" Type="http://schemas.openxmlformats.org/officeDocument/2006/relationships/hyperlink" Target="http://base.garant.ru/12184011/" TargetMode="External"/><Relationship Id="rId324" Type="http://schemas.openxmlformats.org/officeDocument/2006/relationships/image" Target="media/image19.png"/><Relationship Id="rId170" Type="http://schemas.openxmlformats.org/officeDocument/2006/relationships/image" Target="media/image5.png"/><Relationship Id="rId191" Type="http://schemas.openxmlformats.org/officeDocument/2006/relationships/hyperlink" Target="http://base.garant.ru/70280188/" TargetMode="External"/><Relationship Id="rId205" Type="http://schemas.openxmlformats.org/officeDocument/2006/relationships/hyperlink" Target="http://base.garant.ru/58165175/" TargetMode="External"/><Relationship Id="rId226" Type="http://schemas.openxmlformats.org/officeDocument/2006/relationships/hyperlink" Target="http://base.garant.ru/12184011/" TargetMode="External"/><Relationship Id="rId247" Type="http://schemas.openxmlformats.org/officeDocument/2006/relationships/hyperlink" Target="http://base.garant.ru/58165175/" TargetMode="External"/><Relationship Id="rId107" Type="http://schemas.openxmlformats.org/officeDocument/2006/relationships/hyperlink" Target="http://base.garant.ru/70228574/" TargetMode="External"/><Relationship Id="rId268" Type="http://schemas.openxmlformats.org/officeDocument/2006/relationships/hyperlink" Target="http://base.garant.ru/12184011/" TargetMode="External"/><Relationship Id="rId289" Type="http://schemas.openxmlformats.org/officeDocument/2006/relationships/hyperlink" Target="http://base.garant.ru/187556/" TargetMode="External"/><Relationship Id="rId11" Type="http://schemas.openxmlformats.org/officeDocument/2006/relationships/hyperlink" Target="http://base.garant.ru/6388294/" TargetMode="External"/><Relationship Id="rId32" Type="http://schemas.openxmlformats.org/officeDocument/2006/relationships/hyperlink" Target="http://base.garant.ru/194365/" TargetMode="External"/><Relationship Id="rId53" Type="http://schemas.openxmlformats.org/officeDocument/2006/relationships/hyperlink" Target="http://base.garant.ru/3922832/" TargetMode="External"/><Relationship Id="rId74" Type="http://schemas.openxmlformats.org/officeDocument/2006/relationships/hyperlink" Target="http://base.garant.ru/12184011/" TargetMode="External"/><Relationship Id="rId128" Type="http://schemas.openxmlformats.org/officeDocument/2006/relationships/hyperlink" Target="http://base.garant.ru/12184011/" TargetMode="External"/><Relationship Id="rId149" Type="http://schemas.openxmlformats.org/officeDocument/2006/relationships/hyperlink" Target="http://base.garant.ru/12184011/" TargetMode="External"/><Relationship Id="rId314" Type="http://schemas.openxmlformats.org/officeDocument/2006/relationships/hyperlink" Target="http://base.garant.ru/70136634/" TargetMode="External"/><Relationship Id="rId335" Type="http://schemas.openxmlformats.org/officeDocument/2006/relationships/fontTable" Target="fontTable.xml"/><Relationship Id="rId5" Type="http://schemas.openxmlformats.org/officeDocument/2006/relationships/hyperlink" Target="http://base.garant.ru/70270504/" TargetMode="External"/><Relationship Id="rId95" Type="http://schemas.openxmlformats.org/officeDocument/2006/relationships/hyperlink" Target="http://base.garant.ru/70280188/" TargetMode="External"/><Relationship Id="rId160" Type="http://schemas.openxmlformats.org/officeDocument/2006/relationships/hyperlink" Target="http://base.garant.ru/70115452/" TargetMode="External"/><Relationship Id="rId181" Type="http://schemas.openxmlformats.org/officeDocument/2006/relationships/hyperlink" Target="http://base.garant.ru/12188539/" TargetMode="External"/><Relationship Id="rId216" Type="http://schemas.openxmlformats.org/officeDocument/2006/relationships/hyperlink" Target="http://base.garant.ru/12112604/27/" TargetMode="External"/><Relationship Id="rId237" Type="http://schemas.openxmlformats.org/officeDocument/2006/relationships/hyperlink" Target="http://base.garant.ru/12184011/" TargetMode="External"/><Relationship Id="rId258" Type="http://schemas.openxmlformats.org/officeDocument/2006/relationships/image" Target="media/image10.png"/><Relationship Id="rId279" Type="http://schemas.openxmlformats.org/officeDocument/2006/relationships/hyperlink" Target="http://base.garant.ru/58165175/" TargetMode="External"/><Relationship Id="rId22" Type="http://schemas.openxmlformats.org/officeDocument/2006/relationships/hyperlink" Target="http://base.garant.ru/2565085/" TargetMode="External"/><Relationship Id="rId43" Type="http://schemas.openxmlformats.org/officeDocument/2006/relationships/hyperlink" Target="http://base.garant.ru/12184011/" TargetMode="External"/><Relationship Id="rId64" Type="http://schemas.openxmlformats.org/officeDocument/2006/relationships/hyperlink" Target="http://base.garant.ru/12184011/" TargetMode="External"/><Relationship Id="rId118" Type="http://schemas.openxmlformats.org/officeDocument/2006/relationships/hyperlink" Target="http://base.garant.ru/189069/" TargetMode="External"/><Relationship Id="rId139" Type="http://schemas.openxmlformats.org/officeDocument/2006/relationships/hyperlink" Target="http://base.garant.ru/58165175/" TargetMode="External"/><Relationship Id="rId290" Type="http://schemas.openxmlformats.org/officeDocument/2006/relationships/hyperlink" Target="http://base.garant.ru/70115452/" TargetMode="External"/><Relationship Id="rId304" Type="http://schemas.openxmlformats.org/officeDocument/2006/relationships/hyperlink" Target="http://base.garant.ru/70115452/" TargetMode="External"/><Relationship Id="rId325" Type="http://schemas.openxmlformats.org/officeDocument/2006/relationships/hyperlink" Target="http://base.garant.ru/70102696/" TargetMode="External"/><Relationship Id="rId85" Type="http://schemas.openxmlformats.org/officeDocument/2006/relationships/hyperlink" Target="http://base.garant.ru/70267102/" TargetMode="External"/><Relationship Id="rId150" Type="http://schemas.openxmlformats.org/officeDocument/2006/relationships/hyperlink" Target="http://base.garant.ru/12184011/" TargetMode="External"/><Relationship Id="rId171" Type="http://schemas.openxmlformats.org/officeDocument/2006/relationships/hyperlink" Target="http://base.garant.ru/70115452/" TargetMode="External"/><Relationship Id="rId192" Type="http://schemas.openxmlformats.org/officeDocument/2006/relationships/hyperlink" Target="http://base.garant.ru/58165175/" TargetMode="External"/><Relationship Id="rId206" Type="http://schemas.openxmlformats.org/officeDocument/2006/relationships/hyperlink" Target="http://base.garant.ru/12184011/" TargetMode="External"/><Relationship Id="rId227" Type="http://schemas.openxmlformats.org/officeDocument/2006/relationships/hyperlink" Target="http://base.garant.ru/70115452/" TargetMode="External"/><Relationship Id="rId248" Type="http://schemas.openxmlformats.org/officeDocument/2006/relationships/hyperlink" Target="http://base.garant.ru/12184011/" TargetMode="External"/><Relationship Id="rId269" Type="http://schemas.openxmlformats.org/officeDocument/2006/relationships/hyperlink" Target="http://base.garant.ru/12184011/" TargetMode="External"/><Relationship Id="rId12" Type="http://schemas.openxmlformats.org/officeDocument/2006/relationships/hyperlink" Target="http://base.garant.ru/12184011/" TargetMode="External"/><Relationship Id="rId33" Type="http://schemas.openxmlformats.org/officeDocument/2006/relationships/hyperlink" Target="http://base.garant.ru/2565085/" TargetMode="External"/><Relationship Id="rId108" Type="http://schemas.openxmlformats.org/officeDocument/2006/relationships/hyperlink" Target="http://base.garant.ru/70280188/" TargetMode="External"/><Relationship Id="rId129" Type="http://schemas.openxmlformats.org/officeDocument/2006/relationships/hyperlink" Target="http://base.garant.ru/189069/" TargetMode="External"/><Relationship Id="rId280" Type="http://schemas.openxmlformats.org/officeDocument/2006/relationships/hyperlink" Target="http://base.garant.ru/70115452/" TargetMode="External"/><Relationship Id="rId315" Type="http://schemas.openxmlformats.org/officeDocument/2006/relationships/hyperlink" Target="http://base.garant.ru/70146366/" TargetMode="External"/><Relationship Id="rId336" Type="http://schemas.openxmlformats.org/officeDocument/2006/relationships/theme" Target="theme/theme1.xml"/><Relationship Id="rId54" Type="http://schemas.openxmlformats.org/officeDocument/2006/relationships/hyperlink" Target="http://base.garant.ru/3922831/" TargetMode="External"/><Relationship Id="rId75" Type="http://schemas.openxmlformats.org/officeDocument/2006/relationships/hyperlink" Target="http://base.garant.ru/12184011/" TargetMode="External"/><Relationship Id="rId96" Type="http://schemas.openxmlformats.org/officeDocument/2006/relationships/hyperlink" Target="http://base.garant.ru/70280188/" TargetMode="External"/><Relationship Id="rId140" Type="http://schemas.openxmlformats.org/officeDocument/2006/relationships/hyperlink" Target="http://base.garant.ru/12184011/" TargetMode="External"/><Relationship Id="rId161" Type="http://schemas.openxmlformats.org/officeDocument/2006/relationships/hyperlink" Target="http://base.garant.ru/58165175/" TargetMode="External"/><Relationship Id="rId182" Type="http://schemas.openxmlformats.org/officeDocument/2006/relationships/hyperlink" Target="http://base.garant.ru/70115452/" TargetMode="External"/><Relationship Id="rId217" Type="http://schemas.openxmlformats.org/officeDocument/2006/relationships/hyperlink" Target="http://base.garant.ru/70115452/" TargetMode="External"/><Relationship Id="rId6" Type="http://schemas.openxmlformats.org/officeDocument/2006/relationships/hyperlink" Target="http://base.garant.ru/70269216/" TargetMode="External"/><Relationship Id="rId238" Type="http://schemas.openxmlformats.org/officeDocument/2006/relationships/hyperlink" Target="http://base.garant.ru/12184011/" TargetMode="External"/><Relationship Id="rId259" Type="http://schemas.openxmlformats.org/officeDocument/2006/relationships/image" Target="media/image11.png"/><Relationship Id="rId23" Type="http://schemas.openxmlformats.org/officeDocument/2006/relationships/hyperlink" Target="http://base.garant.ru/2565085/" TargetMode="External"/><Relationship Id="rId119" Type="http://schemas.openxmlformats.org/officeDocument/2006/relationships/hyperlink" Target="http://base.garant.ru/58164756/" TargetMode="External"/><Relationship Id="rId270" Type="http://schemas.openxmlformats.org/officeDocument/2006/relationships/hyperlink" Target="http://base.garant.ru/70115452/" TargetMode="External"/><Relationship Id="rId291" Type="http://schemas.openxmlformats.org/officeDocument/2006/relationships/hyperlink" Target="http://base.garant.ru/58165175/" TargetMode="External"/><Relationship Id="rId305" Type="http://schemas.openxmlformats.org/officeDocument/2006/relationships/hyperlink" Target="http://base.garant.ru/58165175/" TargetMode="External"/><Relationship Id="rId326" Type="http://schemas.openxmlformats.org/officeDocument/2006/relationships/hyperlink" Target="http://base.garant.ru/12184011/" TargetMode="External"/><Relationship Id="rId44" Type="http://schemas.openxmlformats.org/officeDocument/2006/relationships/hyperlink" Target="http://base.garant.ru/70228576/" TargetMode="External"/><Relationship Id="rId65" Type="http://schemas.openxmlformats.org/officeDocument/2006/relationships/hyperlink" Target="http://base.garant.ru/6388294/" TargetMode="External"/><Relationship Id="rId86" Type="http://schemas.openxmlformats.org/officeDocument/2006/relationships/hyperlink" Target="http://base.garant.ru/70267102/" TargetMode="External"/><Relationship Id="rId130" Type="http://schemas.openxmlformats.org/officeDocument/2006/relationships/hyperlink" Target="http://base.garant.ru/70102696/" TargetMode="External"/><Relationship Id="rId151" Type="http://schemas.openxmlformats.org/officeDocument/2006/relationships/hyperlink" Target="http://base.garant.ru/12184011/" TargetMode="External"/><Relationship Id="rId172" Type="http://schemas.openxmlformats.org/officeDocument/2006/relationships/hyperlink" Target="http://base.garant.ru/58165175/" TargetMode="External"/><Relationship Id="rId193" Type="http://schemas.openxmlformats.org/officeDocument/2006/relationships/hyperlink" Target="http://base.garant.ru/70115452/" TargetMode="External"/><Relationship Id="rId207" Type="http://schemas.openxmlformats.org/officeDocument/2006/relationships/hyperlink" Target="http://base.garant.ru/70115452/" TargetMode="External"/><Relationship Id="rId228" Type="http://schemas.openxmlformats.org/officeDocument/2006/relationships/hyperlink" Target="http://base.garant.ru/12184011/" TargetMode="External"/><Relationship Id="rId249" Type="http://schemas.openxmlformats.org/officeDocument/2006/relationships/hyperlink" Target="http://base.garant.ru/70115452/" TargetMode="External"/><Relationship Id="rId13" Type="http://schemas.openxmlformats.org/officeDocument/2006/relationships/hyperlink" Target="http://base.garant.ru/12184011/" TargetMode="External"/><Relationship Id="rId109" Type="http://schemas.openxmlformats.org/officeDocument/2006/relationships/hyperlink" Target="http://base.garant.ru/12184011/" TargetMode="External"/><Relationship Id="rId260" Type="http://schemas.openxmlformats.org/officeDocument/2006/relationships/image" Target="media/image12.png"/><Relationship Id="rId281" Type="http://schemas.openxmlformats.org/officeDocument/2006/relationships/hyperlink" Target="http://base.garant.ru/58165175/" TargetMode="External"/><Relationship Id="rId316" Type="http://schemas.openxmlformats.org/officeDocument/2006/relationships/hyperlink" Target="http://base.garant.ru/70188358/" TargetMode="External"/><Relationship Id="rId34" Type="http://schemas.openxmlformats.org/officeDocument/2006/relationships/hyperlink" Target="http://base.garant.ru/10164504/4/" TargetMode="External"/><Relationship Id="rId55" Type="http://schemas.openxmlformats.org/officeDocument/2006/relationships/hyperlink" Target="http://base.garant.ru/3923580/" TargetMode="External"/><Relationship Id="rId76" Type="http://schemas.openxmlformats.org/officeDocument/2006/relationships/hyperlink" Target="http://base.garant.ru/58046717/" TargetMode="External"/><Relationship Id="rId97" Type="http://schemas.openxmlformats.org/officeDocument/2006/relationships/hyperlink" Target="http://base.garant.ru/12184011/" TargetMode="External"/><Relationship Id="rId120" Type="http://schemas.openxmlformats.org/officeDocument/2006/relationships/hyperlink" Target="http://base.garant.ru/58164756/" TargetMode="External"/><Relationship Id="rId141" Type="http://schemas.openxmlformats.org/officeDocument/2006/relationships/hyperlink" Target="http://base.garant.ru/70115452/" TargetMode="External"/><Relationship Id="rId7" Type="http://schemas.openxmlformats.org/officeDocument/2006/relationships/hyperlink" Target="http://base.garant.ru/12184011/" TargetMode="External"/><Relationship Id="rId162" Type="http://schemas.openxmlformats.org/officeDocument/2006/relationships/hyperlink" Target="http://base.garant.ru/12184011/" TargetMode="External"/><Relationship Id="rId183" Type="http://schemas.openxmlformats.org/officeDocument/2006/relationships/hyperlink" Target="http://base.garant.ru/70115452/" TargetMode="External"/><Relationship Id="rId218" Type="http://schemas.openxmlformats.org/officeDocument/2006/relationships/hyperlink" Target="http://base.garant.ru/58165175/" TargetMode="External"/><Relationship Id="rId239" Type="http://schemas.openxmlformats.org/officeDocument/2006/relationships/hyperlink" Target="http://base.garant.ru/12184011/" TargetMode="External"/><Relationship Id="rId250" Type="http://schemas.openxmlformats.org/officeDocument/2006/relationships/hyperlink" Target="http://base.garant.ru/12188539/" TargetMode="External"/><Relationship Id="rId271" Type="http://schemas.openxmlformats.org/officeDocument/2006/relationships/hyperlink" Target="http://base.garant.ru/12184011/" TargetMode="External"/><Relationship Id="rId292" Type="http://schemas.openxmlformats.org/officeDocument/2006/relationships/hyperlink" Target="http://base.garant.ru/12184011/" TargetMode="External"/><Relationship Id="rId306" Type="http://schemas.openxmlformats.org/officeDocument/2006/relationships/hyperlink" Target="http://base.garant.ru/12112604/" TargetMode="External"/><Relationship Id="rId24" Type="http://schemas.openxmlformats.org/officeDocument/2006/relationships/hyperlink" Target="http://base.garant.ru/10164504/" TargetMode="External"/><Relationship Id="rId45" Type="http://schemas.openxmlformats.org/officeDocument/2006/relationships/hyperlink" Target="http://base.garant.ru/70228574/" TargetMode="External"/><Relationship Id="rId66" Type="http://schemas.openxmlformats.org/officeDocument/2006/relationships/hyperlink" Target="http://base.garant.ru/6388294/" TargetMode="External"/><Relationship Id="rId87" Type="http://schemas.openxmlformats.org/officeDocument/2006/relationships/hyperlink" Target="http://base.garant.ru/70280188/" TargetMode="External"/><Relationship Id="rId110" Type="http://schemas.openxmlformats.org/officeDocument/2006/relationships/hyperlink" Target="http://base.garant.ru/70280188/" TargetMode="External"/><Relationship Id="rId131" Type="http://schemas.openxmlformats.org/officeDocument/2006/relationships/hyperlink" Target="http://base.garant.ru/58164756/" TargetMode="External"/><Relationship Id="rId327" Type="http://schemas.openxmlformats.org/officeDocument/2006/relationships/hyperlink" Target="http://base.garant.ru/12184011/" TargetMode="External"/><Relationship Id="rId152" Type="http://schemas.openxmlformats.org/officeDocument/2006/relationships/hyperlink" Target="http://base.garant.ru/70115452/" TargetMode="External"/><Relationship Id="rId173" Type="http://schemas.openxmlformats.org/officeDocument/2006/relationships/hyperlink" Target="http://base.garant.ru/12184011/" TargetMode="External"/><Relationship Id="rId194" Type="http://schemas.openxmlformats.org/officeDocument/2006/relationships/hyperlink" Target="http://base.garant.ru/58165175/" TargetMode="External"/><Relationship Id="rId208" Type="http://schemas.openxmlformats.org/officeDocument/2006/relationships/hyperlink" Target="http://base.garant.ru/58165175/" TargetMode="External"/><Relationship Id="rId229" Type="http://schemas.openxmlformats.org/officeDocument/2006/relationships/hyperlink" Target="http://base.garant.ru/12184011/" TargetMode="External"/><Relationship Id="rId240" Type="http://schemas.openxmlformats.org/officeDocument/2006/relationships/hyperlink" Target="http://base.garant.ru/12184011/" TargetMode="External"/><Relationship Id="rId261" Type="http://schemas.openxmlformats.org/officeDocument/2006/relationships/hyperlink" Target="http://base.garant.ru/70115452/" TargetMode="External"/><Relationship Id="rId14" Type="http://schemas.openxmlformats.org/officeDocument/2006/relationships/hyperlink" Target="http://base.garant.ru/12184011/" TargetMode="External"/><Relationship Id="rId35" Type="http://schemas.openxmlformats.org/officeDocument/2006/relationships/hyperlink" Target="http://base.garant.ru/189069/" TargetMode="External"/><Relationship Id="rId56" Type="http://schemas.openxmlformats.org/officeDocument/2006/relationships/hyperlink" Target="http://base.garant.ru/3924013/" TargetMode="External"/><Relationship Id="rId77" Type="http://schemas.openxmlformats.org/officeDocument/2006/relationships/hyperlink" Target="http://base.garant.ru/4192876/" TargetMode="External"/><Relationship Id="rId100" Type="http://schemas.openxmlformats.org/officeDocument/2006/relationships/hyperlink" Target="http://base.garant.ru/12184011/" TargetMode="External"/><Relationship Id="rId282" Type="http://schemas.openxmlformats.org/officeDocument/2006/relationships/hyperlink" Target="http://base.garant.ru/12184011/" TargetMode="External"/><Relationship Id="rId317" Type="http://schemas.openxmlformats.org/officeDocument/2006/relationships/hyperlink" Target="http://base.garant.ru/12112604/" TargetMode="External"/><Relationship Id="rId8" Type="http://schemas.openxmlformats.org/officeDocument/2006/relationships/hyperlink" Target="http://base.garant.ru/12184011/" TargetMode="External"/><Relationship Id="rId51" Type="http://schemas.openxmlformats.org/officeDocument/2006/relationships/hyperlink" Target="http://base.garant.ru/58046717/" TargetMode="External"/><Relationship Id="rId72" Type="http://schemas.openxmlformats.org/officeDocument/2006/relationships/hyperlink" Target="http://base.garant.ru/12184011/" TargetMode="External"/><Relationship Id="rId93" Type="http://schemas.openxmlformats.org/officeDocument/2006/relationships/hyperlink" Target="http://base.garant.ru/70280188/" TargetMode="External"/><Relationship Id="rId98" Type="http://schemas.openxmlformats.org/officeDocument/2006/relationships/hyperlink" Target="http://base.garant.ru/70280188/" TargetMode="External"/><Relationship Id="rId121" Type="http://schemas.openxmlformats.org/officeDocument/2006/relationships/hyperlink" Target="http://base.garant.ru/12184011/" TargetMode="External"/><Relationship Id="rId142" Type="http://schemas.openxmlformats.org/officeDocument/2006/relationships/hyperlink" Target="http://base.garant.ru/58046717/" TargetMode="External"/><Relationship Id="rId163" Type="http://schemas.openxmlformats.org/officeDocument/2006/relationships/hyperlink" Target="http://base.garant.ru/70115452/" TargetMode="External"/><Relationship Id="rId184" Type="http://schemas.openxmlformats.org/officeDocument/2006/relationships/hyperlink" Target="http://base.garant.ru/58165175/" TargetMode="External"/><Relationship Id="rId189" Type="http://schemas.openxmlformats.org/officeDocument/2006/relationships/hyperlink" Target="http://base.garant.ru/12184011/" TargetMode="External"/><Relationship Id="rId219" Type="http://schemas.openxmlformats.org/officeDocument/2006/relationships/hyperlink" Target="http://base.garant.ru/12112604/" TargetMode="External"/><Relationship Id="rId3" Type="http://schemas.openxmlformats.org/officeDocument/2006/relationships/settings" Target="settings.xml"/><Relationship Id="rId214" Type="http://schemas.openxmlformats.org/officeDocument/2006/relationships/hyperlink" Target="http://base.garant.ru/58165175/" TargetMode="External"/><Relationship Id="rId230" Type="http://schemas.openxmlformats.org/officeDocument/2006/relationships/hyperlink" Target="http://base.garant.ru/12184011/" TargetMode="External"/><Relationship Id="rId235" Type="http://schemas.openxmlformats.org/officeDocument/2006/relationships/hyperlink" Target="http://base.garant.ru/70115452/" TargetMode="External"/><Relationship Id="rId251" Type="http://schemas.openxmlformats.org/officeDocument/2006/relationships/hyperlink" Target="http://base.garant.ru/70115452/" TargetMode="External"/><Relationship Id="rId256" Type="http://schemas.openxmlformats.org/officeDocument/2006/relationships/image" Target="media/image8.png"/><Relationship Id="rId277" Type="http://schemas.openxmlformats.org/officeDocument/2006/relationships/hyperlink" Target="http://base.garant.ru/12184011/" TargetMode="External"/><Relationship Id="rId298" Type="http://schemas.openxmlformats.org/officeDocument/2006/relationships/hyperlink" Target="http://base.garant.ru/70115452/" TargetMode="External"/><Relationship Id="rId25" Type="http://schemas.openxmlformats.org/officeDocument/2006/relationships/hyperlink" Target="http://base.garant.ru/10103878/" TargetMode="External"/><Relationship Id="rId46" Type="http://schemas.openxmlformats.org/officeDocument/2006/relationships/hyperlink" Target="http://base.garant.ru/12184011/" TargetMode="External"/><Relationship Id="rId67" Type="http://schemas.openxmlformats.org/officeDocument/2006/relationships/hyperlink" Target="http://base.garant.ru/70102696/" TargetMode="External"/><Relationship Id="rId116" Type="http://schemas.openxmlformats.org/officeDocument/2006/relationships/hyperlink" Target="http://base.garant.ru/12184011/" TargetMode="External"/><Relationship Id="rId137" Type="http://schemas.openxmlformats.org/officeDocument/2006/relationships/hyperlink" Target="http://base.garant.ru/70115452/" TargetMode="External"/><Relationship Id="rId158" Type="http://schemas.openxmlformats.org/officeDocument/2006/relationships/hyperlink" Target="http://base.garant.ru/58165175/" TargetMode="External"/><Relationship Id="rId272" Type="http://schemas.openxmlformats.org/officeDocument/2006/relationships/hyperlink" Target="http://base.garant.ru/70115452/" TargetMode="External"/><Relationship Id="rId293" Type="http://schemas.openxmlformats.org/officeDocument/2006/relationships/hyperlink" Target="http://base.garant.ru/70115452/" TargetMode="External"/><Relationship Id="rId302" Type="http://schemas.openxmlformats.org/officeDocument/2006/relationships/image" Target="media/image13.png"/><Relationship Id="rId307" Type="http://schemas.openxmlformats.org/officeDocument/2006/relationships/hyperlink" Target="http://base.garant.ru/12184011/" TargetMode="External"/><Relationship Id="rId323" Type="http://schemas.openxmlformats.org/officeDocument/2006/relationships/image" Target="media/image18.png"/><Relationship Id="rId328" Type="http://schemas.openxmlformats.org/officeDocument/2006/relationships/hyperlink" Target="http://base.garant.ru/57743127/" TargetMode="External"/><Relationship Id="rId20" Type="http://schemas.openxmlformats.org/officeDocument/2006/relationships/hyperlink" Target="http://base.garant.ru/2565085/" TargetMode="External"/><Relationship Id="rId41" Type="http://schemas.openxmlformats.org/officeDocument/2006/relationships/hyperlink" Target="http://base.garant.ru/58164756/" TargetMode="External"/><Relationship Id="rId62" Type="http://schemas.openxmlformats.org/officeDocument/2006/relationships/hyperlink" Target="http://base.garant.ru/6178547/" TargetMode="External"/><Relationship Id="rId83" Type="http://schemas.openxmlformats.org/officeDocument/2006/relationships/hyperlink" Target="http://base.garant.ru/12184011/" TargetMode="External"/><Relationship Id="rId88" Type="http://schemas.openxmlformats.org/officeDocument/2006/relationships/hyperlink" Target="http://base.garant.ru/198991/" TargetMode="External"/><Relationship Id="rId111" Type="http://schemas.openxmlformats.org/officeDocument/2006/relationships/hyperlink" Target="http://base.garant.ru/12184011/" TargetMode="External"/><Relationship Id="rId132" Type="http://schemas.openxmlformats.org/officeDocument/2006/relationships/hyperlink" Target="http://base.garant.ru/12184011/" TargetMode="External"/><Relationship Id="rId153" Type="http://schemas.openxmlformats.org/officeDocument/2006/relationships/hyperlink" Target="http://base.garant.ru/58165175/" TargetMode="External"/><Relationship Id="rId174" Type="http://schemas.openxmlformats.org/officeDocument/2006/relationships/image" Target="media/image6.png"/><Relationship Id="rId179" Type="http://schemas.openxmlformats.org/officeDocument/2006/relationships/hyperlink" Target="http://base.garant.ru/12184011/" TargetMode="External"/><Relationship Id="rId195" Type="http://schemas.openxmlformats.org/officeDocument/2006/relationships/hyperlink" Target="http://base.garant.ru/12184011/" TargetMode="External"/><Relationship Id="rId209" Type="http://schemas.openxmlformats.org/officeDocument/2006/relationships/hyperlink" Target="http://base.garant.ru/12184011/" TargetMode="External"/><Relationship Id="rId190" Type="http://schemas.openxmlformats.org/officeDocument/2006/relationships/hyperlink" Target="http://base.garant.ru/70115452/" TargetMode="External"/><Relationship Id="rId204" Type="http://schemas.openxmlformats.org/officeDocument/2006/relationships/hyperlink" Target="http://base.garant.ru/70115452/" TargetMode="External"/><Relationship Id="rId220" Type="http://schemas.openxmlformats.org/officeDocument/2006/relationships/hyperlink" Target="http://base.garant.ru/12184011/" TargetMode="External"/><Relationship Id="rId225" Type="http://schemas.openxmlformats.org/officeDocument/2006/relationships/hyperlink" Target="http://base.garant.ru/70115452/" TargetMode="External"/><Relationship Id="rId241" Type="http://schemas.openxmlformats.org/officeDocument/2006/relationships/hyperlink" Target="http://base.garant.ru/70115452/" TargetMode="External"/><Relationship Id="rId246" Type="http://schemas.openxmlformats.org/officeDocument/2006/relationships/hyperlink" Target="http://base.garant.ru/70115452/" TargetMode="External"/><Relationship Id="rId267" Type="http://schemas.openxmlformats.org/officeDocument/2006/relationships/hyperlink" Target="http://base.garant.ru/70115452/" TargetMode="External"/><Relationship Id="rId288" Type="http://schemas.openxmlformats.org/officeDocument/2006/relationships/hyperlink" Target="http://base.garant.ru/187556/" TargetMode="External"/><Relationship Id="rId15" Type="http://schemas.openxmlformats.org/officeDocument/2006/relationships/hyperlink" Target="http://base.garant.ru/198991/" TargetMode="External"/><Relationship Id="rId36" Type="http://schemas.openxmlformats.org/officeDocument/2006/relationships/hyperlink" Target="http://base.garant.ru/194365/" TargetMode="External"/><Relationship Id="rId57" Type="http://schemas.openxmlformats.org/officeDocument/2006/relationships/hyperlink" Target="http://base.garant.ru/3923911/" TargetMode="External"/><Relationship Id="rId106" Type="http://schemas.openxmlformats.org/officeDocument/2006/relationships/hyperlink" Target="http://base.garant.ru/70228576/" TargetMode="External"/><Relationship Id="rId127" Type="http://schemas.openxmlformats.org/officeDocument/2006/relationships/hyperlink" Target="http://base.garant.ru/12184011/" TargetMode="External"/><Relationship Id="rId262" Type="http://schemas.openxmlformats.org/officeDocument/2006/relationships/hyperlink" Target="http://base.garant.ru/58165175/" TargetMode="External"/><Relationship Id="rId283" Type="http://schemas.openxmlformats.org/officeDocument/2006/relationships/hyperlink" Target="http://base.garant.ru/12184011/" TargetMode="External"/><Relationship Id="rId313" Type="http://schemas.openxmlformats.org/officeDocument/2006/relationships/hyperlink" Target="http://base.garant.ru/12184011/" TargetMode="External"/><Relationship Id="rId318" Type="http://schemas.openxmlformats.org/officeDocument/2006/relationships/hyperlink" Target="http://base.garant.ru/12184011/" TargetMode="External"/><Relationship Id="rId10" Type="http://schemas.openxmlformats.org/officeDocument/2006/relationships/hyperlink" Target="http://base.garant.ru/6388294/" TargetMode="External"/><Relationship Id="rId31" Type="http://schemas.openxmlformats.org/officeDocument/2006/relationships/hyperlink" Target="http://base.garant.ru/194365/" TargetMode="External"/><Relationship Id="rId52" Type="http://schemas.openxmlformats.org/officeDocument/2006/relationships/hyperlink" Target="http://base.garant.ru/3922827/" TargetMode="External"/><Relationship Id="rId73" Type="http://schemas.openxmlformats.org/officeDocument/2006/relationships/hyperlink" Target="http://base.garant.ru/12184011/" TargetMode="External"/><Relationship Id="rId78" Type="http://schemas.openxmlformats.org/officeDocument/2006/relationships/hyperlink" Target="http://base.garant.ru/12188539/" TargetMode="External"/><Relationship Id="rId94" Type="http://schemas.openxmlformats.org/officeDocument/2006/relationships/hyperlink" Target="http://base.garant.ru/12184011/" TargetMode="External"/><Relationship Id="rId99" Type="http://schemas.openxmlformats.org/officeDocument/2006/relationships/hyperlink" Target="http://base.garant.ru/12184011/" TargetMode="External"/><Relationship Id="rId101" Type="http://schemas.openxmlformats.org/officeDocument/2006/relationships/hyperlink" Target="http://base.garant.ru/12184011/" TargetMode="External"/><Relationship Id="rId122" Type="http://schemas.openxmlformats.org/officeDocument/2006/relationships/hyperlink" Target="http://base.garant.ru/70102696/" TargetMode="External"/><Relationship Id="rId143" Type="http://schemas.openxmlformats.org/officeDocument/2006/relationships/hyperlink" Target="http://base.garant.ru/12184011/" TargetMode="External"/><Relationship Id="rId148" Type="http://schemas.openxmlformats.org/officeDocument/2006/relationships/hyperlink" Target="http://base.garant.ru/58165175/" TargetMode="External"/><Relationship Id="rId164" Type="http://schemas.openxmlformats.org/officeDocument/2006/relationships/image" Target="media/image1.png"/><Relationship Id="rId169" Type="http://schemas.openxmlformats.org/officeDocument/2006/relationships/hyperlink" Target="http://base.garant.ru/12188539/" TargetMode="External"/><Relationship Id="rId185" Type="http://schemas.openxmlformats.org/officeDocument/2006/relationships/hyperlink" Target="http://base.garant.ru/12184011/" TargetMode="External"/><Relationship Id="rId334" Type="http://schemas.openxmlformats.org/officeDocument/2006/relationships/hyperlink" Target="http://base.garant.ru/12184011/" TargetMode="External"/><Relationship Id="rId4" Type="http://schemas.openxmlformats.org/officeDocument/2006/relationships/webSettings" Target="webSettings.xml"/><Relationship Id="rId9" Type="http://schemas.openxmlformats.org/officeDocument/2006/relationships/hyperlink" Target="http://base.garant.ru/12184011/" TargetMode="External"/><Relationship Id="rId180" Type="http://schemas.openxmlformats.org/officeDocument/2006/relationships/hyperlink" Target="http://base.garant.ru/12184011/" TargetMode="External"/><Relationship Id="rId210" Type="http://schemas.openxmlformats.org/officeDocument/2006/relationships/hyperlink" Target="http://base.garant.ru/70115452/" TargetMode="External"/><Relationship Id="rId215" Type="http://schemas.openxmlformats.org/officeDocument/2006/relationships/hyperlink" Target="http://base.garant.ru/12184011/" TargetMode="External"/><Relationship Id="rId236" Type="http://schemas.openxmlformats.org/officeDocument/2006/relationships/hyperlink" Target="http://base.garant.ru/58165175/" TargetMode="External"/><Relationship Id="rId257" Type="http://schemas.openxmlformats.org/officeDocument/2006/relationships/image" Target="media/image9.png"/><Relationship Id="rId278" Type="http://schemas.openxmlformats.org/officeDocument/2006/relationships/hyperlink" Target="http://base.garant.ru/70115452/" TargetMode="External"/><Relationship Id="rId26" Type="http://schemas.openxmlformats.org/officeDocument/2006/relationships/hyperlink" Target="http://base.garant.ru/186117/7/" TargetMode="External"/><Relationship Id="rId231" Type="http://schemas.openxmlformats.org/officeDocument/2006/relationships/hyperlink" Target="http://base.garant.ru/12184011/" TargetMode="External"/><Relationship Id="rId252" Type="http://schemas.openxmlformats.org/officeDocument/2006/relationships/hyperlink" Target="http://base.garant.ru/58165175/" TargetMode="External"/><Relationship Id="rId273" Type="http://schemas.openxmlformats.org/officeDocument/2006/relationships/hyperlink" Target="http://base.garant.ru/12184011/" TargetMode="External"/><Relationship Id="rId294" Type="http://schemas.openxmlformats.org/officeDocument/2006/relationships/hyperlink" Target="http://base.garant.ru/58165175/" TargetMode="External"/><Relationship Id="rId308" Type="http://schemas.openxmlformats.org/officeDocument/2006/relationships/hyperlink" Target="http://base.garant.ru/12184011/" TargetMode="External"/><Relationship Id="rId329" Type="http://schemas.openxmlformats.org/officeDocument/2006/relationships/hyperlink" Target="http://base.garant.ru/12184011/" TargetMode="External"/><Relationship Id="rId47" Type="http://schemas.openxmlformats.org/officeDocument/2006/relationships/hyperlink" Target="http://base.garant.ru/2565085/" TargetMode="External"/><Relationship Id="rId68" Type="http://schemas.openxmlformats.org/officeDocument/2006/relationships/hyperlink" Target="http://base.garant.ru/58164756/" TargetMode="External"/><Relationship Id="rId89" Type="http://schemas.openxmlformats.org/officeDocument/2006/relationships/hyperlink" Target="http://base.garant.ru/198991/" TargetMode="External"/><Relationship Id="rId112" Type="http://schemas.openxmlformats.org/officeDocument/2006/relationships/hyperlink" Target="http://base.garant.ru/12184011/" TargetMode="External"/><Relationship Id="rId133" Type="http://schemas.openxmlformats.org/officeDocument/2006/relationships/hyperlink" Target="http://base.garant.ru/70102696/" TargetMode="External"/><Relationship Id="rId154" Type="http://schemas.openxmlformats.org/officeDocument/2006/relationships/hyperlink" Target="http://base.garant.ru/187556/" TargetMode="External"/><Relationship Id="rId175" Type="http://schemas.openxmlformats.org/officeDocument/2006/relationships/hyperlink" Target="http://base.garant.ru/12112604/27/" TargetMode="External"/><Relationship Id="rId196" Type="http://schemas.openxmlformats.org/officeDocument/2006/relationships/hyperlink" Target="http://base.garant.ru/12184011/" TargetMode="External"/><Relationship Id="rId200" Type="http://schemas.openxmlformats.org/officeDocument/2006/relationships/hyperlink" Target="http://base.garant.ru/58165175/" TargetMode="External"/><Relationship Id="rId16" Type="http://schemas.openxmlformats.org/officeDocument/2006/relationships/hyperlink" Target="http://base.garant.ru/12184011/" TargetMode="External"/><Relationship Id="rId221" Type="http://schemas.openxmlformats.org/officeDocument/2006/relationships/hyperlink" Target="http://base.garant.ru/12184011/" TargetMode="External"/><Relationship Id="rId242" Type="http://schemas.openxmlformats.org/officeDocument/2006/relationships/hyperlink" Target="http://base.garant.ru/58165175/" TargetMode="External"/><Relationship Id="rId263" Type="http://schemas.openxmlformats.org/officeDocument/2006/relationships/hyperlink" Target="http://base.garant.ru/12112604/" TargetMode="External"/><Relationship Id="rId284" Type="http://schemas.openxmlformats.org/officeDocument/2006/relationships/hyperlink" Target="http://base.garant.ru/12184011/" TargetMode="External"/><Relationship Id="rId319" Type="http://schemas.openxmlformats.org/officeDocument/2006/relationships/hyperlink" Target="http://base.garant.ru/12184011/" TargetMode="External"/><Relationship Id="rId37" Type="http://schemas.openxmlformats.org/officeDocument/2006/relationships/hyperlink" Target="http://base.garant.ru/12184011/" TargetMode="External"/><Relationship Id="rId58" Type="http://schemas.openxmlformats.org/officeDocument/2006/relationships/hyperlink" Target="http://base.garant.ru/6178095/" TargetMode="External"/><Relationship Id="rId79" Type="http://schemas.openxmlformats.org/officeDocument/2006/relationships/hyperlink" Target="http://base.garant.ru/12188539/" TargetMode="External"/><Relationship Id="rId102" Type="http://schemas.openxmlformats.org/officeDocument/2006/relationships/hyperlink" Target="http://base.garant.ru/12184011/" TargetMode="External"/><Relationship Id="rId123" Type="http://schemas.openxmlformats.org/officeDocument/2006/relationships/hyperlink" Target="http://base.garant.ru/58164756/" TargetMode="External"/><Relationship Id="rId144" Type="http://schemas.openxmlformats.org/officeDocument/2006/relationships/hyperlink" Target="http://base.garant.ru/12184011/" TargetMode="External"/><Relationship Id="rId330" Type="http://schemas.openxmlformats.org/officeDocument/2006/relationships/hyperlink" Target="http://base.garant.ru/70227898/" TargetMode="External"/><Relationship Id="rId90" Type="http://schemas.openxmlformats.org/officeDocument/2006/relationships/hyperlink" Target="http://base.garant.ru/70102696/" TargetMode="External"/><Relationship Id="rId165" Type="http://schemas.openxmlformats.org/officeDocument/2006/relationships/image" Target="media/image2.png"/><Relationship Id="rId186" Type="http://schemas.openxmlformats.org/officeDocument/2006/relationships/hyperlink" Target="http://base.garant.ru/70115452/" TargetMode="External"/><Relationship Id="rId211" Type="http://schemas.openxmlformats.org/officeDocument/2006/relationships/hyperlink" Target="http://base.garant.ru/12188539/" TargetMode="External"/><Relationship Id="rId232" Type="http://schemas.openxmlformats.org/officeDocument/2006/relationships/hyperlink" Target="http://base.garant.ru/12184011/" TargetMode="External"/><Relationship Id="rId253" Type="http://schemas.openxmlformats.org/officeDocument/2006/relationships/hyperlink" Target="http://base.garant.ru/12184011/" TargetMode="External"/><Relationship Id="rId274" Type="http://schemas.openxmlformats.org/officeDocument/2006/relationships/hyperlink" Target="http://base.garant.ru/12184011/" TargetMode="External"/><Relationship Id="rId295" Type="http://schemas.openxmlformats.org/officeDocument/2006/relationships/hyperlink" Target="http://base.garant.ru/12184011/" TargetMode="External"/><Relationship Id="rId309" Type="http://schemas.openxmlformats.org/officeDocument/2006/relationships/hyperlink" Target="http://base.garant.ru/70102696/" TargetMode="External"/><Relationship Id="rId27" Type="http://schemas.openxmlformats.org/officeDocument/2006/relationships/hyperlink" Target="http://base.garant.ru/12157560/1/" TargetMode="External"/><Relationship Id="rId48" Type="http://schemas.openxmlformats.org/officeDocument/2006/relationships/hyperlink" Target="http://base.garant.ru/70280188/" TargetMode="External"/><Relationship Id="rId69" Type="http://schemas.openxmlformats.org/officeDocument/2006/relationships/hyperlink" Target="http://base.garant.ru/12184011/" TargetMode="External"/><Relationship Id="rId113" Type="http://schemas.openxmlformats.org/officeDocument/2006/relationships/hyperlink" Target="http://base.garant.ru/3922829/" TargetMode="External"/><Relationship Id="rId134" Type="http://schemas.openxmlformats.org/officeDocument/2006/relationships/hyperlink" Target="http://base.garant.ru/12184011/" TargetMode="External"/><Relationship Id="rId320" Type="http://schemas.openxmlformats.org/officeDocument/2006/relationships/image" Target="media/image15.png"/><Relationship Id="rId80" Type="http://schemas.openxmlformats.org/officeDocument/2006/relationships/hyperlink" Target="http://base.garant.ru/12184011/" TargetMode="External"/><Relationship Id="rId155" Type="http://schemas.openxmlformats.org/officeDocument/2006/relationships/hyperlink" Target="http://base.garant.ru/187556/" TargetMode="External"/><Relationship Id="rId176" Type="http://schemas.openxmlformats.org/officeDocument/2006/relationships/hyperlink" Target="http://base.garant.ru/70115452/" TargetMode="External"/><Relationship Id="rId197" Type="http://schemas.openxmlformats.org/officeDocument/2006/relationships/hyperlink" Target="http://base.garant.ru/12184011/" TargetMode="External"/><Relationship Id="rId201" Type="http://schemas.openxmlformats.org/officeDocument/2006/relationships/hyperlink" Target="http://base.garant.ru/187556/" TargetMode="External"/><Relationship Id="rId222" Type="http://schemas.openxmlformats.org/officeDocument/2006/relationships/hyperlink" Target="http://base.garant.ru/12190565/" TargetMode="External"/><Relationship Id="rId243" Type="http://schemas.openxmlformats.org/officeDocument/2006/relationships/hyperlink" Target="http://base.garant.ru/187556/" TargetMode="External"/><Relationship Id="rId264" Type="http://schemas.openxmlformats.org/officeDocument/2006/relationships/hyperlink" Target="http://base.garant.ru/12184011/" TargetMode="External"/><Relationship Id="rId285" Type="http://schemas.openxmlformats.org/officeDocument/2006/relationships/hyperlink" Target="http://base.garant.ru/12184011/" TargetMode="External"/><Relationship Id="rId17" Type="http://schemas.openxmlformats.org/officeDocument/2006/relationships/hyperlink" Target="http://base.garant.ru/12184011/" TargetMode="External"/><Relationship Id="rId38" Type="http://schemas.openxmlformats.org/officeDocument/2006/relationships/hyperlink" Target="http://base.garant.ru/12184011/" TargetMode="External"/><Relationship Id="rId59" Type="http://schemas.openxmlformats.org/officeDocument/2006/relationships/hyperlink" Target="http://base.garant.ru/6178094/" TargetMode="External"/><Relationship Id="rId103" Type="http://schemas.openxmlformats.org/officeDocument/2006/relationships/hyperlink" Target="http://base.garant.ru/70227898/" TargetMode="External"/><Relationship Id="rId124" Type="http://schemas.openxmlformats.org/officeDocument/2006/relationships/hyperlink" Target="http://base.garant.ru/12184011/" TargetMode="External"/><Relationship Id="rId310" Type="http://schemas.openxmlformats.org/officeDocument/2006/relationships/hyperlink" Target="http://base.garant.ru/12184011/" TargetMode="External"/><Relationship Id="rId70" Type="http://schemas.openxmlformats.org/officeDocument/2006/relationships/hyperlink" Target="http://base.garant.ru/12192116/" TargetMode="External"/><Relationship Id="rId91" Type="http://schemas.openxmlformats.org/officeDocument/2006/relationships/hyperlink" Target="http://base.garant.ru/58164756/" TargetMode="External"/><Relationship Id="rId145" Type="http://schemas.openxmlformats.org/officeDocument/2006/relationships/hyperlink" Target="http://base.garant.ru/70115452/" TargetMode="External"/><Relationship Id="rId166" Type="http://schemas.openxmlformats.org/officeDocument/2006/relationships/image" Target="media/image3.png"/><Relationship Id="rId187" Type="http://schemas.openxmlformats.org/officeDocument/2006/relationships/hyperlink" Target="http://base.garant.ru/12184011/" TargetMode="External"/><Relationship Id="rId331" Type="http://schemas.openxmlformats.org/officeDocument/2006/relationships/hyperlink" Target="http://base.garant.ru/12184011/" TargetMode="External"/><Relationship Id="rId1" Type="http://schemas.openxmlformats.org/officeDocument/2006/relationships/styles" Target="styles.xml"/><Relationship Id="rId212" Type="http://schemas.openxmlformats.org/officeDocument/2006/relationships/hyperlink" Target="http://base.garant.ru/12188539/" TargetMode="External"/><Relationship Id="rId233" Type="http://schemas.openxmlformats.org/officeDocument/2006/relationships/hyperlink" Target="http://base.garant.ru/70115452/" TargetMode="External"/><Relationship Id="rId254" Type="http://schemas.openxmlformats.org/officeDocument/2006/relationships/hyperlink" Target="http://base.garant.ru/12112604/27/" TargetMode="External"/><Relationship Id="rId28" Type="http://schemas.openxmlformats.org/officeDocument/2006/relationships/hyperlink" Target="http://base.garant.ru/12138258/1/" TargetMode="External"/><Relationship Id="rId49" Type="http://schemas.openxmlformats.org/officeDocument/2006/relationships/hyperlink" Target="http://base.garant.ru/3922829/" TargetMode="External"/><Relationship Id="rId114" Type="http://schemas.openxmlformats.org/officeDocument/2006/relationships/hyperlink" Target="http://base.garant.ru/3922374/" TargetMode="External"/><Relationship Id="rId275" Type="http://schemas.openxmlformats.org/officeDocument/2006/relationships/hyperlink" Target="http://base.garant.ru/12184011/" TargetMode="External"/><Relationship Id="rId296" Type="http://schemas.openxmlformats.org/officeDocument/2006/relationships/hyperlink" Target="http://base.garant.ru/70115452/" TargetMode="External"/><Relationship Id="rId300" Type="http://schemas.openxmlformats.org/officeDocument/2006/relationships/hyperlink" Target="http://base.garant.ru/12184011/" TargetMode="External"/><Relationship Id="rId60" Type="http://schemas.openxmlformats.org/officeDocument/2006/relationships/hyperlink" Target="http://base.garant.ru/3924011/" TargetMode="External"/><Relationship Id="rId81" Type="http://schemas.openxmlformats.org/officeDocument/2006/relationships/hyperlink" Target="http://base.garant.ru/12188539/" TargetMode="External"/><Relationship Id="rId135" Type="http://schemas.openxmlformats.org/officeDocument/2006/relationships/hyperlink" Target="http://base.garant.ru/12184011/" TargetMode="External"/><Relationship Id="rId156" Type="http://schemas.openxmlformats.org/officeDocument/2006/relationships/hyperlink" Target="http://base.garant.ru/12184011/" TargetMode="External"/><Relationship Id="rId177" Type="http://schemas.openxmlformats.org/officeDocument/2006/relationships/hyperlink" Target="http://base.garant.ru/58165175/" TargetMode="External"/><Relationship Id="rId198" Type="http://schemas.openxmlformats.org/officeDocument/2006/relationships/hyperlink" Target="http://base.garant.ru/12184011/" TargetMode="External"/><Relationship Id="rId321" Type="http://schemas.openxmlformats.org/officeDocument/2006/relationships/image" Target="media/image16.png"/><Relationship Id="rId202" Type="http://schemas.openxmlformats.org/officeDocument/2006/relationships/hyperlink" Target="http://base.garant.ru/187556/" TargetMode="External"/><Relationship Id="rId223" Type="http://schemas.openxmlformats.org/officeDocument/2006/relationships/hyperlink" Target="http://base.garant.ru/70115452/" TargetMode="External"/><Relationship Id="rId244" Type="http://schemas.openxmlformats.org/officeDocument/2006/relationships/hyperlink" Target="http://base.garant.ru/187556/" TargetMode="External"/><Relationship Id="rId18" Type="http://schemas.openxmlformats.org/officeDocument/2006/relationships/hyperlink" Target="http://base.garant.ru/12184011/" TargetMode="External"/><Relationship Id="rId39" Type="http://schemas.openxmlformats.org/officeDocument/2006/relationships/hyperlink" Target="http://base.garant.ru/2565085/" TargetMode="External"/><Relationship Id="rId265" Type="http://schemas.openxmlformats.org/officeDocument/2006/relationships/hyperlink" Target="http://base.garant.ru/12184011/" TargetMode="External"/><Relationship Id="rId286" Type="http://schemas.openxmlformats.org/officeDocument/2006/relationships/hyperlink" Target="http://base.garant.ru/70115452/" TargetMode="External"/><Relationship Id="rId50" Type="http://schemas.openxmlformats.org/officeDocument/2006/relationships/hyperlink" Target="http://base.garant.ru/3922374/" TargetMode="External"/><Relationship Id="rId104" Type="http://schemas.openxmlformats.org/officeDocument/2006/relationships/hyperlink" Target="http://base.garant.ru/58046717/" TargetMode="External"/><Relationship Id="rId125" Type="http://schemas.openxmlformats.org/officeDocument/2006/relationships/hyperlink" Target="http://base.garant.ru/12184011/" TargetMode="External"/><Relationship Id="rId146" Type="http://schemas.openxmlformats.org/officeDocument/2006/relationships/hyperlink" Target="http://base.garant.ru/58165175/" TargetMode="External"/><Relationship Id="rId167" Type="http://schemas.openxmlformats.org/officeDocument/2006/relationships/image" Target="media/image4.png"/><Relationship Id="rId188" Type="http://schemas.openxmlformats.org/officeDocument/2006/relationships/hyperlink" Target="http://base.garant.ru/12184011/" TargetMode="External"/><Relationship Id="rId311" Type="http://schemas.openxmlformats.org/officeDocument/2006/relationships/hyperlink" Target="http://base.garant.ru/12184011/" TargetMode="External"/><Relationship Id="rId332" Type="http://schemas.openxmlformats.org/officeDocument/2006/relationships/hyperlink" Target="http://base.garant.ru/12184011/" TargetMode="External"/><Relationship Id="rId71" Type="http://schemas.openxmlformats.org/officeDocument/2006/relationships/hyperlink" Target="http://base.garant.ru/58046717/" TargetMode="External"/><Relationship Id="rId92" Type="http://schemas.openxmlformats.org/officeDocument/2006/relationships/hyperlink" Target="http://base.garant.ru/12184011/" TargetMode="External"/><Relationship Id="rId213" Type="http://schemas.openxmlformats.org/officeDocument/2006/relationships/hyperlink" Target="http://base.garant.ru/70115452/" TargetMode="External"/><Relationship Id="rId234" Type="http://schemas.openxmlformats.org/officeDocument/2006/relationships/hyperlink" Target="http://base.garant.ru/58165175/" TargetMode="External"/><Relationship Id="rId2" Type="http://schemas.microsoft.com/office/2007/relationships/stylesWithEffects" Target="stylesWithEffects.xml"/><Relationship Id="rId29" Type="http://schemas.openxmlformats.org/officeDocument/2006/relationships/hyperlink" Target="http://base.garant.ru/194366/" TargetMode="External"/><Relationship Id="rId255" Type="http://schemas.openxmlformats.org/officeDocument/2006/relationships/image" Target="media/image7.png"/><Relationship Id="rId276" Type="http://schemas.openxmlformats.org/officeDocument/2006/relationships/hyperlink" Target="http://base.garant.ru/12184011/" TargetMode="External"/><Relationship Id="rId297" Type="http://schemas.openxmlformats.org/officeDocument/2006/relationships/hyperlink" Target="http://base.garant.ru/12188539/" TargetMode="External"/><Relationship Id="rId40" Type="http://schemas.openxmlformats.org/officeDocument/2006/relationships/hyperlink" Target="http://base.garant.ru/70102696/" TargetMode="External"/><Relationship Id="rId115" Type="http://schemas.openxmlformats.org/officeDocument/2006/relationships/hyperlink" Target="http://base.garant.ru/12184011/" TargetMode="External"/><Relationship Id="rId136" Type="http://schemas.openxmlformats.org/officeDocument/2006/relationships/hyperlink" Target="http://base.garant.ru/12188539/" TargetMode="External"/><Relationship Id="rId157" Type="http://schemas.openxmlformats.org/officeDocument/2006/relationships/hyperlink" Target="http://base.garant.ru/70115452/" TargetMode="External"/><Relationship Id="rId178" Type="http://schemas.openxmlformats.org/officeDocument/2006/relationships/hyperlink" Target="http://base.garant.ru/12112604/" TargetMode="External"/><Relationship Id="rId301" Type="http://schemas.openxmlformats.org/officeDocument/2006/relationships/hyperlink" Target="http://base.garant.ru/12112604/27/" TargetMode="External"/><Relationship Id="rId322" Type="http://schemas.openxmlformats.org/officeDocument/2006/relationships/image" Target="media/image17.png"/><Relationship Id="rId61" Type="http://schemas.openxmlformats.org/officeDocument/2006/relationships/hyperlink" Target="http://base.garant.ru/6178532/" TargetMode="External"/><Relationship Id="rId82" Type="http://schemas.openxmlformats.org/officeDocument/2006/relationships/hyperlink" Target="http://base.garant.ru/12188539/" TargetMode="External"/><Relationship Id="rId199" Type="http://schemas.openxmlformats.org/officeDocument/2006/relationships/hyperlink" Target="http://base.garant.ru/70115452/" TargetMode="External"/><Relationship Id="rId203" Type="http://schemas.openxmlformats.org/officeDocument/2006/relationships/hyperlink" Target="http://base.garant.ru/12184011/" TargetMode="External"/><Relationship Id="rId19" Type="http://schemas.openxmlformats.org/officeDocument/2006/relationships/hyperlink" Target="http://base.garant.ru/58046717/" TargetMode="External"/><Relationship Id="rId224" Type="http://schemas.openxmlformats.org/officeDocument/2006/relationships/hyperlink" Target="http://base.garant.ru/12184011/" TargetMode="External"/><Relationship Id="rId245" Type="http://schemas.openxmlformats.org/officeDocument/2006/relationships/hyperlink" Target="http://base.garant.ru/12184011/" TargetMode="External"/><Relationship Id="rId266" Type="http://schemas.openxmlformats.org/officeDocument/2006/relationships/hyperlink" Target="http://base.garant.ru/12187365/" TargetMode="External"/><Relationship Id="rId287" Type="http://schemas.openxmlformats.org/officeDocument/2006/relationships/hyperlink" Target="http://base.garant.ru/58165175/" TargetMode="External"/><Relationship Id="rId30" Type="http://schemas.openxmlformats.org/officeDocument/2006/relationships/hyperlink" Target="http://base.garant.ru/194366/" TargetMode="External"/><Relationship Id="rId105" Type="http://schemas.openxmlformats.org/officeDocument/2006/relationships/hyperlink" Target="http://base.garant.ru/12184011/" TargetMode="External"/><Relationship Id="rId126" Type="http://schemas.openxmlformats.org/officeDocument/2006/relationships/hyperlink" Target="http://base.garant.ru/12184011/" TargetMode="External"/><Relationship Id="rId147" Type="http://schemas.openxmlformats.org/officeDocument/2006/relationships/hyperlink" Target="http://base.garant.ru/70115452/" TargetMode="External"/><Relationship Id="rId168" Type="http://schemas.openxmlformats.org/officeDocument/2006/relationships/hyperlink" Target="http://base.garant.ru/12188539/" TargetMode="External"/><Relationship Id="rId312" Type="http://schemas.openxmlformats.org/officeDocument/2006/relationships/hyperlink" Target="http://base.garant.ru/57743127/" TargetMode="External"/><Relationship Id="rId333" Type="http://schemas.openxmlformats.org/officeDocument/2006/relationships/hyperlink" Target="http://base.garant.ru/57743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35171</Words>
  <Characters>200475</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cp:lastPrinted>2016-03-30T05:42:00Z</cp:lastPrinted>
  <dcterms:created xsi:type="dcterms:W3CDTF">2016-03-30T05:41:00Z</dcterms:created>
  <dcterms:modified xsi:type="dcterms:W3CDTF">2016-03-30T05:42:00Z</dcterms:modified>
</cp:coreProperties>
</file>