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71" w:rsidRPr="00CD1CA5" w:rsidRDefault="009C2C53" w:rsidP="00E513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73063" cy="9648825"/>
            <wp:effectExtent l="0" t="0" r="4445" b="0"/>
            <wp:docPr id="1" name="Рисунок 1" descr="C:\Users\User\Desktop\20171020_14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1020_141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718" cy="965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соответствии с требованиями СанПиН;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 наличие вытяжного оборудования, его работоспособность;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 соответствие  иным  требованиям  действующих  санитарных  норм  и  правил в Российской Федерации.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3.3. </w:t>
      </w:r>
      <w:proofErr w:type="gramStart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>В пищеблоке постоянно должны находиться: 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 журнал бракеража пищевых продуктов и продовольственного сырья;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 журнал бракеража готовой кулинарной продукции;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 • журнал здоровья;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 журнал проведения витаминизации третьих и сладких блюд; 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 журнал учета температурного режима холодильного оборудования;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 ведомость  контроля  рациона  питания (формы  учетной  документации  пищеблока – приложение №10 к СанПиН 2.4.5.2409-08);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 • копия  10-дневного  меню (или 24-дневного  меню),  утвержденное руководителем Учреждения;</w:t>
      </w:r>
      <w:proofErr w:type="gramEnd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  </w:t>
      </w:r>
      <w:proofErr w:type="gramStart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>ежедневное меню, утвержденное руководителем Учреждения;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 технологические карты на приготовляемые блюда;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 приходные  документы  на  пищевую  продукцию;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•документы,  подтверждающие  качество  поступающей  пищевой  продукции  (сертификаты  соответствия,  удостоверения  качества,   документы ветеринарно-санитарной экспертизы и др.);  .  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3.4.Администрация  Учреждения  совместно  с  классными  руководителями  осуществляет  организационную  и  разъяснительную  работу  с  обучающимися  и  родителями (законными  представителями)  с  целью  организации  горячего  питания  учащихся.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3.5.</w:t>
      </w:r>
      <w:proofErr w:type="gramEnd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 Режим питания в Учреждении определяется СанПиН 2.4.5.2409-08 «Санитарн</w:t>
      </w:r>
      <w:proofErr w:type="gramStart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  45 от 23.07.2008 года. </w:t>
      </w:r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3.6. Питание  в  школе  организуется  на  основе  двенадцатидневного  (или 24-дневного) меню, согласованного с территориальным Северо-Западным отделом </w:t>
      </w:r>
      <w:proofErr w:type="spellStart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="00E51371"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 и утвержденного руководителем Учреждения.</w:t>
      </w:r>
    </w:p>
    <w:p w:rsidR="00E51371" w:rsidRPr="00CD1CA5" w:rsidRDefault="00E51371" w:rsidP="00E5137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 3.7. Цены производимой в школьной столовой продукции (стоимость готовых  кулинарных блюд, стоимость завтраков, обедов и полдников) определяются исходя из  стоимости продуктов питания.   </w:t>
      </w:r>
    </w:p>
    <w:p w:rsidR="00E51371" w:rsidRPr="00CD1CA5" w:rsidRDefault="00E51371" w:rsidP="00E51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CD1CA5">
        <w:rPr>
          <w:rFonts w:ascii="Times New Roman" w:hAnsi="Times New Roman" w:cs="Times New Roman"/>
          <w:sz w:val="24"/>
          <w:szCs w:val="24"/>
          <w:lang w:eastAsia="ru-RU"/>
        </w:rPr>
        <w:t>3.8.Обслуживание  горячим  питанием  учащихся  осуществляется  штатными  сотрудниками  Учреждения,  имеющими  соответствующую  профессиональную  квалификацию, прошедшими  предварительный (при  поступлении  на  работу) и периодический медицинский осмотр в установленном порядке,  имеющими личную медицинскую книжку установленного образца.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3.9. Поставку  пищевых  продуктов  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 в соответствии с Федеральным законом от 05. 04. 2013 года № 44-ФЗ «О контрактной системе в сфере закупок товаров, работ и услуг для обеспечения государственных и муниципальных нужд».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3.10. На поставку питания заключаются контракты (договоры)  непосредственно  Учреждением,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3.11.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СанПиН 2.4.5.2409-08. 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3.12. Руководитель Учреждения  является  ответственным  лицом  за  организацию и качество питания, 100 % охват учащихся горячим питанием.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3.13.Приказом  руководителя  Учреждения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3.14. Решением родительского комитета из числа родителей назначается лицо, ответственное за сбор родительской платы за питание учащихся.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1C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ПОРЯДОК ОРГАНИЗАЦИИ ПИТАНИЯ УЧАЩИХСЯ.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4.1. Ежедневное  меню  с  указанием  наименования  блюд, </w:t>
      </w:r>
      <w:proofErr w:type="spellStart"/>
      <w:r w:rsidRPr="00CD1CA5">
        <w:rPr>
          <w:rFonts w:ascii="Times New Roman" w:hAnsi="Times New Roman" w:cs="Times New Roman"/>
          <w:sz w:val="24"/>
          <w:szCs w:val="24"/>
          <w:lang w:eastAsia="ru-RU"/>
        </w:rPr>
        <w:t>веса</w:t>
      </w:r>
      <w:proofErr w:type="gramStart"/>
      <w:r w:rsidRPr="00CD1CA5">
        <w:rPr>
          <w:rFonts w:ascii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CD1CA5">
        <w:rPr>
          <w:rFonts w:ascii="Times New Roman" w:hAnsi="Times New Roman" w:cs="Times New Roman"/>
          <w:sz w:val="24"/>
          <w:szCs w:val="24"/>
          <w:lang w:eastAsia="ru-RU"/>
        </w:rPr>
        <w:t>алорийности</w:t>
      </w:r>
      <w:proofErr w:type="spellEnd"/>
      <w:r w:rsidRPr="00CD1CA5">
        <w:rPr>
          <w:rFonts w:ascii="Times New Roman" w:hAnsi="Times New Roman" w:cs="Times New Roman"/>
          <w:sz w:val="24"/>
          <w:szCs w:val="24"/>
          <w:lang w:eastAsia="ru-RU"/>
        </w:rPr>
        <w:t>  утверждается руководителем Учреждения   и  вывешивается в обеденном зале.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4.2 Столовая Учреждения осуществляет производственную деятельность в режиме  шестидневной учебной недели.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4.3.  Отпуск  горячего  питания  обучающимся  организуется  по  классам  (группам) на переменах продолжительностью от 20 до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30 мин.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 15  минут,  в  соответствии  с  режимом  учебных  занятий.  В  школе  режим  организации  питания  учащихся  утверждается  приказом  руководителя Учреждения ежегодно.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 4.4.Ответственный  дежурный  по  Учреждению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4.5. Организация  обслуживания учащихся  горячим  питанием  осуществляется  путем  предварительного  накрытия  столов.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4.6.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CD1CA5">
        <w:rPr>
          <w:rFonts w:ascii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  комиссия  в  составе  медицинской  сестры,  ответственного  за  организацию  горячего  питания,  повара  (заведующего  столовой).  Состав  комиссии  на  текущий  учебный  год  утверждается приказом руководителя Учреждения. Результаты проверок заносятся  в  </w:t>
      </w:r>
      <w:proofErr w:type="spellStart"/>
      <w:r w:rsidRPr="00CD1CA5">
        <w:rPr>
          <w:rFonts w:ascii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CD1CA5">
        <w:rPr>
          <w:rFonts w:ascii="Times New Roman" w:hAnsi="Times New Roman" w:cs="Times New Roman"/>
          <w:sz w:val="24"/>
          <w:szCs w:val="24"/>
          <w:lang w:eastAsia="ru-RU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4.7.  Ответственное лицо за организацию горячего питания в Учреждении: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   проверяет  ассортимент  поступающих  продуктов  питания,  меню;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 принимает  меры  по  обеспечению  соблюдения  санит</w:t>
      </w:r>
      <w:r>
        <w:rPr>
          <w:rFonts w:ascii="Times New Roman" w:hAnsi="Times New Roman" w:cs="Times New Roman"/>
          <w:sz w:val="24"/>
          <w:szCs w:val="24"/>
          <w:lang w:eastAsia="ru-RU"/>
        </w:rPr>
        <w:t>арн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гигиенического режима.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1C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  ФИНАНСИРОВАНИЕ РАСХОДОВ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1C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НА ОРГАНИЗАЦИЮ ПИТАНИЯ УЧАЩИХСЯ.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5.1. Финансирование расходов на организацию питания в образовательных  Учреждениях может осуществляться: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- за счет средств регионального бюджета;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- за счет средств муниципального бюджета;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- за счет средств родителей.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 Сумма средств, оплачиваемая родителями за питание, может быть увеличена по совместному решению родителей и учреждения.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5.2. Субсидии из регионального бюджета носят целевой характер и не могут быть использованы на другие цели.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5.3. </w:t>
      </w:r>
      <w:proofErr w:type="gramStart"/>
      <w:r w:rsidRPr="00CD1CA5">
        <w:rPr>
          <w:rFonts w:ascii="Times New Roman" w:hAnsi="Times New Roman" w:cs="Times New Roman"/>
          <w:sz w:val="24"/>
          <w:szCs w:val="24"/>
          <w:lang w:eastAsia="ru-RU"/>
        </w:rPr>
        <w:t>Оплата за питание обучающихся в образовательных учреждениях производится родителями (законными представителями) один раз в месяц.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5.4.</w:t>
      </w:r>
      <w:proofErr w:type="gramEnd"/>
      <w:r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не посещения </w:t>
      </w:r>
      <w:proofErr w:type="gramStart"/>
      <w:r w:rsidRPr="00CD1CA5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1CA5">
        <w:rPr>
          <w:rFonts w:ascii="Times New Roman" w:hAnsi="Times New Roman" w:cs="Times New Roman"/>
          <w:sz w:val="24"/>
          <w:szCs w:val="24"/>
          <w:lang w:eastAsia="ru-RU"/>
        </w:rPr>
        <w:t xml:space="preserve"> школы без уважительной причины и при не уведомлении школы в письменной или устной форме за один день о предстоящем непосещении родительская плата за пропущенные дни не пересчитывается и взимается полностью.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5.5. В случае отсутствия обучающегося в школе по уважительной причине (на основании предоставленных документов) производится перерасчет средств на организацию питания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5.6. Ответственное лицо за организацию питания в образовательном Учреждении: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 ежедневно  принимает  от  классных  руководителей  заявки  по  количеству питающихся учащихся на следующий учебный день;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•  осуществляет контроль количества фактически отпущенных завтраков  и обедов.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5.7. Ответственное лицо за сбор родительской платы за питание учащихся в Учреждении: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   обеспечивает сбор родительской платы за питание обучающихся и ведение соответствующей 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ведомости;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1C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  КОНТРОЛЬ ОРГАНИЗАЦИИ ШКОЛЬНОГО ПИТАНИЯ.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  <w:t>6.1.   Текущий  контроль  организации  питания  школьников  осуществляют  руководители Учреждений, ответственные  за  организацию  питания совместно с медицинскими работниками, родительский комитет Учреждения. </w:t>
      </w:r>
      <w:r w:rsidRPr="00CD1C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D1CA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AC3954" w:rsidRDefault="00AC3954"/>
    <w:sectPr w:rsidR="00AC3954" w:rsidSect="00CD1C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61"/>
    <w:rsid w:val="009C2C53"/>
    <w:rsid w:val="00A00D61"/>
    <w:rsid w:val="00AC3954"/>
    <w:rsid w:val="00E5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371"/>
  </w:style>
  <w:style w:type="paragraph" w:styleId="a4">
    <w:name w:val="Balloon Text"/>
    <w:basedOn w:val="a"/>
    <w:link w:val="a5"/>
    <w:uiPriority w:val="99"/>
    <w:semiHidden/>
    <w:unhideWhenUsed/>
    <w:rsid w:val="00E51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371"/>
  </w:style>
  <w:style w:type="paragraph" w:styleId="a4">
    <w:name w:val="Balloon Text"/>
    <w:basedOn w:val="a"/>
    <w:link w:val="a5"/>
    <w:uiPriority w:val="99"/>
    <w:semiHidden/>
    <w:unhideWhenUsed/>
    <w:rsid w:val="00E51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Пользователь</cp:lastModifiedBy>
  <cp:revision>3</cp:revision>
  <cp:lastPrinted>2017-10-19T08:22:00Z</cp:lastPrinted>
  <dcterms:created xsi:type="dcterms:W3CDTF">2017-10-19T08:21:00Z</dcterms:created>
  <dcterms:modified xsi:type="dcterms:W3CDTF">2017-10-20T11:12:00Z</dcterms:modified>
</cp:coreProperties>
</file>